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numPr>
          <w:ilvl w:val="0"/>
          <w:numId w:val="0"/>
        </w:numPr>
        <w:rPr>
          <w:rFonts w:hint="eastAsia"/>
          <w:color w:val="0D0D0D" w:themeColor="text1" w:themeTint="F2"/>
          <w:lang w:val="en-US" w:eastAsia="zh-CN"/>
          <w14:textFill>
            <w14:solidFill>
              <w14:schemeClr w14:val="tx1">
                <w14:lumMod w14:val="95000"/>
                <w14:lumOff w14:val="5000"/>
              </w14:schemeClr>
            </w14:solidFill>
          </w14:textFill>
        </w:rPr>
      </w:pPr>
      <w:bookmarkStart w:id="0" w:name="_Toc355682682"/>
      <w:r>
        <w:rPr>
          <w:rFonts w:hint="eastAsia" w:ascii="仿宋" w:hAnsi="仿宋" w:eastAsia="仿宋" w:cs="仿宋"/>
          <w:b/>
          <w:bCs/>
          <w:snapToGrid/>
          <w:color w:val="0D0D0D" w:themeColor="text1" w:themeTint="F2"/>
          <w:kern w:val="2"/>
          <w:sz w:val="32"/>
          <w:szCs w:val="32"/>
          <w14:textFill>
            <w14:solidFill>
              <w14:schemeClr w14:val="tx1">
                <w14:lumMod w14:val="95000"/>
                <w14:lumOff w14:val="5000"/>
              </w14:schemeClr>
            </w14:solidFill>
          </w14:textFill>
        </w:rPr>
        <w:drawing>
          <wp:anchor distT="0" distB="0" distL="114300" distR="114300" simplePos="0" relativeHeight="251664384" behindDoc="0" locked="0" layoutInCell="1" allowOverlap="1">
            <wp:simplePos x="0" y="0"/>
            <wp:positionH relativeFrom="column">
              <wp:posOffset>-184785</wp:posOffset>
            </wp:positionH>
            <wp:positionV relativeFrom="paragraph">
              <wp:posOffset>-26670</wp:posOffset>
            </wp:positionV>
            <wp:extent cx="3262630" cy="524510"/>
            <wp:effectExtent l="0" t="0" r="13970" b="8890"/>
            <wp:wrapNone/>
            <wp:docPr id="9" name="图片 2" descr="说明: 铝电公司-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说明: 铝电公司-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262630" cy="524510"/>
                    </a:xfrm>
                    <a:prstGeom prst="rect">
                      <a:avLst/>
                    </a:prstGeom>
                    <a:noFill/>
                    <a:ln>
                      <a:noFill/>
                    </a:ln>
                    <a:effectLst/>
                  </pic:spPr>
                </pic:pic>
              </a:graphicData>
            </a:graphic>
          </wp:anchor>
        </w:drawing>
      </w:r>
    </w:p>
    <w:p>
      <w:pPr>
        <w:spacing w:line="360" w:lineRule="auto"/>
        <w:jc w:val="both"/>
        <w:rPr>
          <w:rFonts w:hint="eastAsia" w:ascii="黑体" w:hAnsi="宋体" w:eastAsia="黑体"/>
          <w:color w:val="0D0D0D" w:themeColor="text1" w:themeTint="F2"/>
          <w:sz w:val="52"/>
          <w:szCs w:val="52"/>
          <w:lang w:eastAsia="zh-CN"/>
          <w14:textFill>
            <w14:solidFill>
              <w14:schemeClr w14:val="tx1">
                <w14:lumMod w14:val="95000"/>
                <w14:lumOff w14:val="5000"/>
              </w14:schemeClr>
            </w14:solidFill>
          </w14:textFill>
        </w:rPr>
      </w:pPr>
      <w:bookmarkStart w:id="1" w:name="_Toc83827728"/>
      <w:bookmarkStart w:id="2" w:name="_Toc83827694"/>
    </w:p>
    <w:p>
      <w:pPr>
        <w:spacing w:line="360" w:lineRule="auto"/>
        <w:jc w:val="center"/>
        <w:rPr>
          <w:rFonts w:hint="eastAsia" w:ascii="黑体" w:hAnsi="宋体" w:eastAsia="黑体"/>
          <w:color w:val="0D0D0D" w:themeColor="text1" w:themeTint="F2"/>
          <w:sz w:val="52"/>
          <w:szCs w:val="52"/>
          <w:lang w:eastAsia="zh-CN"/>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lang w:eastAsia="zh-CN"/>
          <w14:textFill>
            <w14:solidFill>
              <w14:schemeClr w14:val="tx1">
                <w14:lumMod w14:val="95000"/>
                <w14:lumOff w14:val="5000"/>
              </w14:schemeClr>
            </w14:solidFill>
          </w14:textFill>
        </w:rPr>
        <w:t>国家电投集团铝电投资有限公司</w:t>
      </w:r>
    </w:p>
    <w:p>
      <w:pPr>
        <w:spacing w:line="360" w:lineRule="auto"/>
        <w:jc w:val="center"/>
        <w:rPr>
          <w:rFonts w:hint="default" w:ascii="黑体" w:hAnsi="宋体" w:eastAsia="黑体"/>
          <w:color w:val="0D0D0D" w:themeColor="text1" w:themeTint="F2"/>
          <w:sz w:val="52"/>
          <w:szCs w:val="52"/>
          <w:lang w:val="en-US" w:eastAsia="zh-CN"/>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lang w:eastAsia="zh-CN"/>
          <w14:textFill>
            <w14:solidFill>
              <w14:schemeClr w14:val="tx1">
                <w14:lumMod w14:val="95000"/>
                <w14:lumOff w14:val="5000"/>
              </w14:schemeClr>
            </w14:solidFill>
          </w14:textFill>
        </w:rPr>
        <w:t>20</w:t>
      </w:r>
      <w: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t>22</w:t>
      </w:r>
      <w:r>
        <w:rPr>
          <w:rFonts w:hint="eastAsia" w:ascii="黑体" w:hAnsi="宋体" w:eastAsia="黑体"/>
          <w:color w:val="0D0D0D" w:themeColor="text1" w:themeTint="F2"/>
          <w:sz w:val="52"/>
          <w:szCs w:val="52"/>
          <w:lang w:eastAsia="zh-CN"/>
          <w14:textFill>
            <w14:solidFill>
              <w14:schemeClr w14:val="tx1">
                <w14:lumMod w14:val="95000"/>
                <w14:lumOff w14:val="5000"/>
              </w14:schemeClr>
            </w14:solidFill>
          </w14:textFill>
        </w:rPr>
        <w:t>年</w:t>
      </w:r>
      <w:bookmarkStart w:id="3" w:name="_Hlk97887919"/>
      <w: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t>机械加工件制作</w:t>
      </w:r>
    </w:p>
    <w:p>
      <w:pPr>
        <w:spacing w:line="360" w:lineRule="auto"/>
        <w:jc w:val="center"/>
        <w:rPr>
          <w:rFonts w:hint="eastAsia" w:ascii="黑体" w:hAnsi="宋体" w:eastAsia="黑体"/>
          <w:color w:val="0D0D0D" w:themeColor="text1" w:themeTint="F2"/>
          <w:sz w:val="52"/>
          <w:szCs w:val="52"/>
          <w:lang w:eastAsia="zh-CN"/>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t>合格供应商补充征集</w:t>
      </w:r>
      <w:bookmarkEnd w:id="0"/>
      <w:bookmarkEnd w:id="1"/>
      <w:bookmarkEnd w:id="2"/>
      <w:bookmarkEnd w:id="3"/>
      <w:r>
        <w:rPr>
          <w:rFonts w:hint="eastAsia" w:ascii="黑体" w:hAnsi="宋体" w:eastAsia="黑体"/>
          <w:color w:val="0D0D0D" w:themeColor="text1" w:themeTint="F2"/>
          <w:sz w:val="52"/>
          <w:szCs w:val="52"/>
          <w:lang w:eastAsia="zh-CN"/>
          <w14:textFill>
            <w14:solidFill>
              <w14:schemeClr w14:val="tx1">
                <w14:lumMod w14:val="95000"/>
                <w14:lumOff w14:val="5000"/>
              </w14:schemeClr>
            </w14:solidFill>
          </w14:textFill>
        </w:rPr>
        <w:t>公告</w:t>
      </w:r>
    </w:p>
    <w:p>
      <w:pPr>
        <w:rPr>
          <w:rFonts w:ascii="仿宋_GB2312" w:hAnsi="宋体-18030" w:eastAsia="仿宋_GB2312" w:cs="宋体-18030"/>
          <w:b/>
          <w:bCs/>
          <w:snapToGrid w:val="0"/>
          <w:color w:val="0D0D0D" w:themeColor="text1" w:themeTint="F2"/>
          <w:sz w:val="36"/>
          <w:szCs w:val="36"/>
          <w:u w:val="single"/>
          <w14:textFill>
            <w14:solidFill>
              <w14:schemeClr w14:val="tx1">
                <w14:lumMod w14:val="95000"/>
                <w14:lumOff w14:val="5000"/>
              </w14:schemeClr>
            </w14:solidFill>
          </w14:textFill>
        </w:rPr>
      </w:pPr>
    </w:p>
    <w:p>
      <w:pPr>
        <w:adjustRightInd w:val="0"/>
        <w:snapToGrid w:val="0"/>
        <w:spacing w:line="360" w:lineRule="auto"/>
        <w:ind w:firstLine="402" w:firstLineChars="200"/>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Cs/>
          <w:color w:val="0D0D0D" w:themeColor="text1" w:themeTint="F2"/>
          <w:sz w:val="21"/>
          <w:szCs w:val="21"/>
          <w14:textFill>
            <w14:solidFill>
              <w14:schemeClr w14:val="tx1">
                <w14:lumMod w14:val="95000"/>
                <w14:lumOff w14:val="5000"/>
              </w14:schemeClr>
            </w14:solidFill>
          </w14:textFill>
        </w:rPr>
        <w:t>为建立</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国家电投集团铝电投资有限公司</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机械加工件制作</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合格</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供应</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商</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名录</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，供国家电投集团铝电投资有限公司</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科技工程有限公司</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应用，采用公开方式进行资格评审和筛选，现将有关情况予以公告，请有意愿且符合条件的</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供应商</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按公告要求提交相应资料。</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已在合格内的供应商不需要递交申请资料。</w:t>
      </w:r>
    </w:p>
    <w:p>
      <w:pPr>
        <w:pStyle w:val="28"/>
        <w:keepNext w:val="0"/>
        <w:keepLines w:val="0"/>
        <w:pageBreakBefore w:val="0"/>
        <w:kinsoku/>
        <w:wordWrap/>
        <w:topLinePunct w:val="0"/>
        <w:bidi w:val="0"/>
        <w:adjustRightInd w:val="0"/>
        <w:snapToGrid w:val="0"/>
        <w:spacing w:before="0" w:after="0" w:line="360" w:lineRule="auto"/>
        <w:ind w:left="0" w:leftChars="0" w:right="0" w:rightChars="0" w:firstLine="402" w:firstLineChars="200"/>
        <w:jc w:val="both"/>
        <w:outlineLvl w:val="9"/>
        <w:rPr>
          <w:rFonts w:hint="eastAsia" w:asciiTheme="majorEastAsia" w:hAnsiTheme="majorEastAsia" w:eastAsiaTheme="majorEastAsia" w:cstheme="majorEastAsia"/>
          <w:color w:val="0D0D0D" w:themeColor="text1" w:themeTint="F2"/>
          <w:sz w:val="21"/>
          <w:szCs w:val="21"/>
          <w14:textFill>
            <w14:solidFill>
              <w14:schemeClr w14:val="tx1">
                <w14:lumMod w14:val="95000"/>
                <w14:lumOff w14:val="5000"/>
              </w14:schemeClr>
            </w14:solidFill>
          </w14:textFill>
        </w:rPr>
      </w:pPr>
      <w:bookmarkStart w:id="4" w:name="_Toc18"/>
      <w:bookmarkStart w:id="5" w:name="_Toc7934"/>
      <w:bookmarkStart w:id="6" w:name="_Toc83827695"/>
      <w:bookmarkStart w:id="7" w:name="_Toc30746"/>
      <w:bookmarkStart w:id="8" w:name="_Toc28624"/>
      <w:bookmarkStart w:id="9" w:name="_Toc30923"/>
      <w:bookmarkStart w:id="10" w:name="_Toc83827729"/>
      <w:bookmarkStart w:id="11" w:name="_Toc23724"/>
      <w:bookmarkStart w:id="12" w:name="_Toc20537"/>
      <w:bookmarkStart w:id="13" w:name="_Toc29090"/>
      <w:bookmarkStart w:id="14" w:name="_Toc6757"/>
      <w:r>
        <w:rPr>
          <w:rFonts w:hint="eastAsia" w:asciiTheme="majorEastAsia" w:hAnsiTheme="majorEastAsia" w:eastAsiaTheme="majorEastAsia" w:cstheme="majorEastAsia"/>
          <w:bCs w:val="0"/>
          <w:color w:val="0D0D0D" w:themeColor="text1" w:themeTint="F2"/>
          <w:sz w:val="21"/>
          <w:szCs w:val="21"/>
          <w14:textFill>
            <w14:solidFill>
              <w14:schemeClr w14:val="tx1">
                <w14:lumMod w14:val="95000"/>
                <w14:lumOff w14:val="5000"/>
              </w14:schemeClr>
            </w14:solidFill>
          </w14:textFill>
        </w:rPr>
        <w:t>一、</w:t>
      </w:r>
      <w:r>
        <w:rPr>
          <w:rFonts w:hint="eastAsia" w:asciiTheme="majorEastAsia" w:hAnsiTheme="majorEastAsia" w:eastAsiaTheme="majorEastAsia" w:cstheme="majorEastAsia"/>
          <w:bCs w:val="0"/>
          <w:color w:val="0D0D0D" w:themeColor="text1" w:themeTint="F2"/>
          <w:sz w:val="21"/>
          <w:szCs w:val="21"/>
          <w:lang w:val="en-US" w:eastAsia="zh-CN"/>
          <w14:textFill>
            <w14:solidFill>
              <w14:schemeClr w14:val="tx1">
                <w14:lumMod w14:val="95000"/>
                <w14:lumOff w14:val="5000"/>
              </w14:schemeClr>
            </w14:solidFill>
          </w14:textFill>
        </w:rPr>
        <w:t>征集</w:t>
      </w:r>
      <w:r>
        <w:rPr>
          <w:rFonts w:hint="eastAsia" w:asciiTheme="majorEastAsia" w:hAnsiTheme="majorEastAsia" w:eastAsiaTheme="majorEastAsia" w:cstheme="majorEastAsia"/>
          <w:bCs w:val="0"/>
          <w:color w:val="0D0D0D" w:themeColor="text1" w:themeTint="F2"/>
          <w:sz w:val="21"/>
          <w:szCs w:val="21"/>
          <w14:textFill>
            <w14:solidFill>
              <w14:schemeClr w14:val="tx1">
                <w14:lumMod w14:val="95000"/>
                <w14:lumOff w14:val="5000"/>
              </w14:schemeClr>
            </w14:solidFill>
          </w14:textFill>
        </w:rPr>
        <w:t>组织</w:t>
      </w:r>
      <w:bookmarkEnd w:id="4"/>
      <w:bookmarkEnd w:id="5"/>
      <w:bookmarkEnd w:id="6"/>
      <w:bookmarkEnd w:id="7"/>
      <w:bookmarkEnd w:id="8"/>
      <w:bookmarkEnd w:id="9"/>
      <w:bookmarkEnd w:id="10"/>
      <w:bookmarkEnd w:id="11"/>
      <w:bookmarkEnd w:id="12"/>
      <w:bookmarkEnd w:id="13"/>
      <w:bookmarkEnd w:id="14"/>
    </w:p>
    <w:p>
      <w:pPr>
        <w:keepNext w:val="0"/>
        <w:keepLines w:val="0"/>
        <w:pageBreakBefore w:val="0"/>
        <w:kinsoku/>
        <w:wordWrap/>
        <w:topLinePunct w:val="0"/>
        <w:bidi w:val="0"/>
        <w:adjustRightInd w:val="0"/>
        <w:snapToGrid w:val="0"/>
        <w:spacing w:line="360" w:lineRule="auto"/>
        <w:ind w:left="0" w:leftChars="0" w:right="0" w:rightChars="0" w:firstLine="402" w:firstLineChars="200"/>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bookmarkStart w:id="15" w:name="_Toc83827696"/>
      <w:bookmarkStart w:id="16" w:name="_Toc83827730"/>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评审人：国家电投集团铝电投资有限公司</w:t>
      </w:r>
    </w:p>
    <w:p>
      <w:pPr>
        <w:pStyle w:val="28"/>
        <w:keepNext w:val="0"/>
        <w:keepLines w:val="0"/>
        <w:pageBreakBefore w:val="0"/>
        <w:kinsoku/>
        <w:wordWrap/>
        <w:topLinePunct w:val="0"/>
        <w:bidi w:val="0"/>
        <w:adjustRightInd w:val="0"/>
        <w:snapToGrid w:val="0"/>
        <w:spacing w:before="0" w:after="0" w:line="360" w:lineRule="auto"/>
        <w:ind w:left="0" w:leftChars="0" w:right="0" w:rightChars="0" w:firstLine="402" w:firstLineChars="200"/>
        <w:jc w:val="both"/>
        <w:outlineLvl w:val="9"/>
        <w:rPr>
          <w:rFonts w:hint="eastAsia" w:asciiTheme="majorEastAsia" w:hAnsiTheme="majorEastAsia" w:eastAsiaTheme="majorEastAsia" w:cstheme="majorEastAsia"/>
          <w:bCs w:val="0"/>
          <w:color w:val="0D0D0D" w:themeColor="text1" w:themeTint="F2"/>
          <w:sz w:val="21"/>
          <w:szCs w:val="21"/>
          <w:lang w:val="en-US" w:eastAsia="zh-CN"/>
          <w14:textFill>
            <w14:solidFill>
              <w14:schemeClr w14:val="tx1">
                <w14:lumMod w14:val="95000"/>
                <w14:lumOff w14:val="5000"/>
              </w14:schemeClr>
            </w14:solidFill>
          </w14:textFill>
        </w:rPr>
      </w:pPr>
      <w:bookmarkStart w:id="17" w:name="_Toc27171"/>
      <w:bookmarkStart w:id="18" w:name="_Toc27988"/>
      <w:bookmarkStart w:id="19" w:name="_Toc21705"/>
      <w:bookmarkStart w:id="20" w:name="_Toc31797"/>
      <w:bookmarkStart w:id="21" w:name="_Toc27543"/>
      <w:bookmarkStart w:id="22" w:name="_Toc24422"/>
      <w:bookmarkStart w:id="23" w:name="_Toc18854"/>
      <w:bookmarkStart w:id="24" w:name="_Toc2940"/>
      <w:bookmarkStart w:id="25" w:name="_Toc326"/>
      <w:r>
        <w:rPr>
          <w:rFonts w:hint="eastAsia" w:asciiTheme="majorEastAsia" w:hAnsiTheme="majorEastAsia" w:eastAsiaTheme="majorEastAsia" w:cstheme="majorEastAsia"/>
          <w:bCs w:val="0"/>
          <w:color w:val="0D0D0D" w:themeColor="text1" w:themeTint="F2"/>
          <w:sz w:val="21"/>
          <w:szCs w:val="21"/>
          <w:lang w:val="en-US" w:eastAsia="zh-CN"/>
          <w14:textFill>
            <w14:solidFill>
              <w14:schemeClr w14:val="tx1">
                <w14:lumMod w14:val="95000"/>
                <w14:lumOff w14:val="5000"/>
              </w14:schemeClr>
            </w14:solidFill>
          </w14:textFill>
        </w:rPr>
        <w:t>二、征集范围</w:t>
      </w:r>
      <w:bookmarkEnd w:id="15"/>
      <w:bookmarkEnd w:id="16"/>
      <w:bookmarkEnd w:id="17"/>
      <w:bookmarkEnd w:id="18"/>
      <w:bookmarkEnd w:id="19"/>
      <w:bookmarkEnd w:id="20"/>
      <w:bookmarkEnd w:id="21"/>
      <w:bookmarkEnd w:id="22"/>
      <w:bookmarkEnd w:id="23"/>
      <w:bookmarkEnd w:id="24"/>
      <w:bookmarkEnd w:id="25"/>
    </w:p>
    <w:p>
      <w:pPr>
        <w:keepNext w:val="0"/>
        <w:keepLines w:val="0"/>
        <w:pageBreakBefore w:val="0"/>
        <w:kinsoku/>
        <w:wordWrap/>
        <w:topLinePunct w:val="0"/>
        <w:bidi w:val="0"/>
        <w:adjustRightInd w:val="0"/>
        <w:snapToGrid w:val="0"/>
        <w:spacing w:line="360" w:lineRule="auto"/>
        <w:ind w:left="0" w:leftChars="0" w:right="0" w:rightChars="0" w:firstLine="402" w:firstLineChars="200"/>
        <w:rPr>
          <w:rFonts w:hint="default"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征集项目名称：机械加工件制作合格供应商</w:t>
      </w:r>
    </w:p>
    <w:p>
      <w:pPr>
        <w:keepNext w:val="0"/>
        <w:keepLines w:val="0"/>
        <w:pageBreakBefore w:val="0"/>
        <w:kinsoku/>
        <w:wordWrap/>
        <w:topLinePunct w:val="0"/>
        <w:bidi w:val="0"/>
        <w:adjustRightInd w:val="0"/>
        <w:snapToGrid w:val="0"/>
        <w:spacing w:line="360" w:lineRule="auto"/>
        <w:ind w:left="0" w:leftChars="0" w:right="0" w:rightChars="0" w:firstLine="402" w:firstLineChars="200"/>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工作内容：小型钢结构件、金属加工件、锻造件、铸造件等的加工制作。</w:t>
      </w:r>
    </w:p>
    <w:p>
      <w:pPr>
        <w:pStyle w:val="28"/>
        <w:keepNext w:val="0"/>
        <w:keepLines w:val="0"/>
        <w:pageBreakBefore w:val="0"/>
        <w:kinsoku/>
        <w:wordWrap/>
        <w:topLinePunct w:val="0"/>
        <w:bidi w:val="0"/>
        <w:adjustRightInd w:val="0"/>
        <w:snapToGrid w:val="0"/>
        <w:spacing w:before="0" w:after="0" w:line="360" w:lineRule="auto"/>
        <w:ind w:left="0" w:leftChars="0" w:right="0" w:rightChars="0" w:firstLine="402" w:firstLineChars="200"/>
        <w:jc w:val="both"/>
        <w:outlineLvl w:val="9"/>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bookmarkStart w:id="26" w:name="_Toc83827731"/>
      <w:bookmarkStart w:id="27" w:name="_Toc3652"/>
      <w:bookmarkStart w:id="28" w:name="_Toc14221"/>
      <w:bookmarkStart w:id="29" w:name="_Toc15193"/>
      <w:bookmarkStart w:id="30" w:name="_Toc11753"/>
      <w:bookmarkStart w:id="31" w:name="_Toc15575"/>
      <w:bookmarkStart w:id="32" w:name="_Toc83827697"/>
      <w:bookmarkStart w:id="33" w:name="_Toc20828"/>
      <w:bookmarkStart w:id="34" w:name="_Toc27347"/>
      <w:bookmarkStart w:id="35" w:name="_Toc15399"/>
      <w:bookmarkStart w:id="36" w:name="_Toc24481"/>
      <w:r>
        <w:rPr>
          <w:rFonts w:hint="eastAsia" w:asciiTheme="majorEastAsia" w:hAnsiTheme="majorEastAsia" w:eastAsiaTheme="majorEastAsia" w:cstheme="majorEastAsia"/>
          <w:bCs w:val="0"/>
          <w:color w:val="0D0D0D" w:themeColor="text1" w:themeTint="F2"/>
          <w:sz w:val="21"/>
          <w:szCs w:val="21"/>
          <w:lang w:val="en-US" w:eastAsia="zh-CN"/>
          <w14:textFill>
            <w14:solidFill>
              <w14:schemeClr w14:val="tx1">
                <w14:lumMod w14:val="95000"/>
                <w14:lumOff w14:val="5000"/>
              </w14:schemeClr>
            </w14:solidFill>
          </w14:textFill>
        </w:rPr>
        <w:t>三、申请人资格要求</w:t>
      </w:r>
      <w:bookmarkEnd w:id="26"/>
      <w:bookmarkEnd w:id="27"/>
      <w:bookmarkEnd w:id="28"/>
      <w:bookmarkEnd w:id="29"/>
      <w:bookmarkEnd w:id="30"/>
      <w:bookmarkEnd w:id="31"/>
      <w:bookmarkEnd w:id="32"/>
      <w:bookmarkEnd w:id="33"/>
      <w:bookmarkEnd w:id="34"/>
      <w:bookmarkEnd w:id="35"/>
      <w:bookmarkEnd w:id="36"/>
    </w:p>
    <w:p>
      <w:pPr>
        <w:keepNext w:val="0"/>
        <w:keepLines w:val="0"/>
        <w:pageBreakBefore w:val="0"/>
        <w:kinsoku/>
        <w:wordWrap/>
        <w:topLinePunct w:val="0"/>
        <w:bidi w:val="0"/>
        <w:adjustRightInd w:val="0"/>
        <w:snapToGrid w:val="0"/>
        <w:spacing w:line="360" w:lineRule="auto"/>
        <w:ind w:left="0" w:leftChars="0" w:right="0" w:rightChars="0" w:firstLine="402" w:firstLineChars="200"/>
        <w:outlineLvl w:val="9"/>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bookmarkStart w:id="37" w:name="_Toc83388457"/>
      <w:bookmarkStart w:id="38" w:name="_Toc83827698"/>
      <w:bookmarkStart w:id="39" w:name="_Toc83827732"/>
      <w:bookmarkStart w:id="40" w:name="_Toc83388791"/>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1.资质要求：</w:t>
      </w:r>
    </w:p>
    <w:p>
      <w:pPr>
        <w:keepNext w:val="0"/>
        <w:keepLines w:val="0"/>
        <w:pageBreakBefore w:val="0"/>
        <w:kinsoku/>
        <w:wordWrap/>
        <w:topLinePunct w:val="0"/>
        <w:bidi w:val="0"/>
        <w:adjustRightInd w:val="0"/>
        <w:snapToGrid w:val="0"/>
        <w:spacing w:line="360" w:lineRule="auto"/>
        <w:ind w:left="0" w:leftChars="0" w:right="0" w:rightChars="0" w:firstLine="402" w:firstLineChars="200"/>
        <w:outlineLvl w:val="9"/>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1）具有独立订立合同的资格；</w:t>
      </w:r>
    </w:p>
    <w:p>
      <w:pPr>
        <w:keepNext w:val="0"/>
        <w:keepLines w:val="0"/>
        <w:pageBreakBefore w:val="0"/>
        <w:kinsoku/>
        <w:wordWrap/>
        <w:topLinePunct w:val="0"/>
        <w:bidi w:val="0"/>
        <w:adjustRightInd w:val="0"/>
        <w:snapToGrid w:val="0"/>
        <w:spacing w:line="360" w:lineRule="auto"/>
        <w:ind w:left="0" w:leftChars="0" w:right="0" w:rightChars="0" w:firstLine="402" w:firstLineChars="200"/>
        <w:outlineLvl w:val="9"/>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2）申请人在专业技术、设备设施、人员组织、业绩经验等方面具有加工制造、质量控制、经营管理等方面的相应能力。</w:t>
      </w:r>
    </w:p>
    <w:p>
      <w:pPr>
        <w:keepNext w:val="0"/>
        <w:keepLines w:val="0"/>
        <w:pageBreakBefore w:val="0"/>
        <w:kinsoku/>
        <w:wordWrap/>
        <w:topLinePunct w:val="0"/>
        <w:bidi w:val="0"/>
        <w:adjustRightInd w:val="0"/>
        <w:snapToGrid w:val="0"/>
        <w:spacing w:line="360" w:lineRule="auto"/>
        <w:ind w:left="0" w:leftChars="0" w:right="0" w:rightChars="0" w:firstLine="402" w:firstLineChars="200"/>
        <w:outlineLvl w:val="9"/>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2.财务要求</w:t>
      </w:r>
    </w:p>
    <w:p>
      <w:pPr>
        <w:keepNext w:val="0"/>
        <w:keepLines w:val="0"/>
        <w:pageBreakBefore w:val="0"/>
        <w:kinsoku/>
        <w:wordWrap/>
        <w:topLinePunct w:val="0"/>
        <w:bidi w:val="0"/>
        <w:adjustRightInd w:val="0"/>
        <w:snapToGrid w:val="0"/>
        <w:spacing w:line="360" w:lineRule="auto"/>
        <w:ind w:left="0" w:leftChars="0" w:right="0" w:rightChars="0" w:firstLine="402" w:firstLineChars="200"/>
        <w:outlineLvl w:val="9"/>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近3年财务和资信状况良好，提供近3年财务报表，新成立的公司，提供成立后每年的财务报表。</w:t>
      </w:r>
    </w:p>
    <w:p>
      <w:pPr>
        <w:keepNext w:val="0"/>
        <w:keepLines w:val="0"/>
        <w:pageBreakBefore w:val="0"/>
        <w:kinsoku/>
        <w:wordWrap/>
        <w:topLinePunct w:val="0"/>
        <w:bidi w:val="0"/>
        <w:adjustRightInd w:val="0"/>
        <w:snapToGrid w:val="0"/>
        <w:spacing w:line="360" w:lineRule="auto"/>
        <w:ind w:left="0" w:leftChars="0" w:right="0" w:rightChars="0" w:firstLine="402" w:firstLineChars="200"/>
        <w:outlineLvl w:val="9"/>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.业绩要求：</w:t>
      </w:r>
    </w:p>
    <w:p>
      <w:pPr>
        <w:adjustRightInd w:val="0"/>
        <w:snapToGrid w:val="0"/>
        <w:spacing w:line="360" w:lineRule="auto"/>
        <w:ind w:firstLine="402" w:firstLineChars="200"/>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申请人近</w:t>
      </w:r>
      <w: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5</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年应有</w:t>
      </w:r>
      <w: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2</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个及以上相同或类似的</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机械加工制作</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业绩，并提供业绩证明（</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提供</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合同复印件）。</w:t>
      </w:r>
    </w:p>
    <w:p>
      <w:pPr>
        <w:keepNext w:val="0"/>
        <w:keepLines w:val="0"/>
        <w:pageBreakBefore w:val="0"/>
        <w:kinsoku/>
        <w:wordWrap/>
        <w:topLinePunct w:val="0"/>
        <w:bidi w:val="0"/>
        <w:adjustRightInd w:val="0"/>
        <w:snapToGrid w:val="0"/>
        <w:spacing w:line="360" w:lineRule="auto"/>
        <w:ind w:left="0" w:leftChars="0" w:right="0" w:rightChars="0" w:firstLine="402" w:firstLineChars="200"/>
        <w:outlineLvl w:val="9"/>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4</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.信誉要求：</w:t>
      </w:r>
    </w:p>
    <w:p>
      <w:pPr>
        <w:keepNext w:val="0"/>
        <w:keepLines w:val="0"/>
        <w:pageBreakBefore w:val="0"/>
        <w:kinsoku/>
        <w:wordWrap/>
        <w:topLinePunct w:val="0"/>
        <w:bidi w:val="0"/>
        <w:adjustRightInd w:val="0"/>
        <w:snapToGrid w:val="0"/>
        <w:spacing w:line="360" w:lineRule="auto"/>
        <w:ind w:left="0" w:leftChars="0" w:right="0" w:rightChars="0" w:firstLine="402" w:firstLineChars="200"/>
        <w:outlineLvl w:val="9"/>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未被最高人民法院在“信用中国”网站（www.creditchina.gov.cn）列入失信被执行人名单；</w:t>
      </w:r>
    </w:p>
    <w:p>
      <w:pPr>
        <w:keepNext w:val="0"/>
        <w:keepLines w:val="0"/>
        <w:pageBreakBefore w:val="0"/>
        <w:kinsoku/>
        <w:wordWrap/>
        <w:topLinePunct w:val="0"/>
        <w:bidi w:val="0"/>
        <w:adjustRightInd w:val="0"/>
        <w:snapToGrid w:val="0"/>
        <w:spacing w:line="360" w:lineRule="auto"/>
        <w:ind w:left="0" w:leftChars="0" w:right="0" w:rightChars="0" w:firstLine="402" w:firstLineChars="200"/>
        <w:outlineLvl w:val="9"/>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2）</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近</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5</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年内没有发生骗取</w:t>
      </w:r>
      <w:r>
        <w:rPr>
          <w:rFonts w:hint="eastAsia" w:asciiTheme="minorEastAsia" w:hAnsiTheme="minorEastAsia" w:eastAsiaTheme="minorEastAsia" w:cstheme="minorEastAsia"/>
          <w:color w:val="0D0D0D" w:themeColor="text1" w:themeTint="F2"/>
          <w:sz w:val="21"/>
          <w:szCs w:val="21"/>
          <w:lang w:eastAsia="zh-CN"/>
          <w14:textFill>
            <w14:solidFill>
              <w14:schemeClr w14:val="tx1">
                <w14:lumMod w14:val="95000"/>
                <w14:lumOff w14:val="5000"/>
              </w14:schemeClr>
            </w14:solidFill>
          </w14:textFill>
        </w:rPr>
        <w:t>成交</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、严重违约等不良行为。没有处于被责令停业、财产被接管、冻结、破产状态。</w:t>
      </w:r>
    </w:p>
    <w:bookmarkEnd w:id="37"/>
    <w:bookmarkEnd w:id="38"/>
    <w:bookmarkEnd w:id="39"/>
    <w:bookmarkEnd w:id="40"/>
    <w:p>
      <w:pPr>
        <w:adjustRightInd w:val="0"/>
        <w:snapToGrid w:val="0"/>
        <w:spacing w:line="360" w:lineRule="auto"/>
        <w:ind w:firstLine="402" w:firstLineChars="200"/>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bookmarkStart w:id="41" w:name="_Toc83388469"/>
      <w:bookmarkStart w:id="42" w:name="_Toc83827744"/>
      <w:bookmarkStart w:id="43" w:name="_Toc83827710"/>
      <w:bookmarkStart w:id="44" w:name="_Toc83388803"/>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5.</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其他要求：</w:t>
      </w:r>
      <w:bookmarkEnd w:id="41"/>
      <w:bookmarkEnd w:id="42"/>
      <w:bookmarkEnd w:id="43"/>
      <w:bookmarkEnd w:id="44"/>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申请人近18个月内不存在较大及以上安全生产责任事故；</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不在不合格供应商处置期内；不接受联合体。</w:t>
      </w:r>
    </w:p>
    <w:p>
      <w:pPr>
        <w:pStyle w:val="28"/>
        <w:keepNext w:val="0"/>
        <w:keepLines w:val="0"/>
        <w:pageBreakBefore w:val="0"/>
        <w:kinsoku/>
        <w:wordWrap/>
        <w:topLinePunct w:val="0"/>
        <w:bidi w:val="0"/>
        <w:adjustRightInd w:val="0"/>
        <w:snapToGrid w:val="0"/>
        <w:spacing w:before="0" w:after="0" w:line="360" w:lineRule="auto"/>
        <w:ind w:left="0" w:leftChars="0" w:right="0" w:rightChars="0" w:firstLine="402" w:firstLineChars="200"/>
        <w:jc w:val="both"/>
        <w:outlineLvl w:val="9"/>
        <w:rPr>
          <w:rFonts w:hint="eastAsia" w:asciiTheme="majorEastAsia" w:hAnsiTheme="majorEastAsia" w:eastAsiaTheme="majorEastAsia" w:cstheme="majorEastAsia"/>
          <w:bCs w:val="0"/>
          <w:color w:val="0D0D0D" w:themeColor="text1" w:themeTint="F2"/>
          <w:sz w:val="21"/>
          <w:szCs w:val="21"/>
          <w:lang w:val="en-US" w:eastAsia="zh-CN"/>
          <w14:textFill>
            <w14:solidFill>
              <w14:schemeClr w14:val="tx1">
                <w14:lumMod w14:val="95000"/>
                <w14:lumOff w14:val="5000"/>
              </w14:schemeClr>
            </w14:solidFill>
          </w14:textFill>
        </w:rPr>
      </w:pPr>
      <w:bookmarkStart w:id="45" w:name="_Toc25446"/>
      <w:bookmarkStart w:id="46" w:name="_Toc10106"/>
      <w:bookmarkStart w:id="47" w:name="_Toc32377"/>
      <w:bookmarkStart w:id="48" w:name="_Toc8650"/>
      <w:bookmarkStart w:id="49" w:name="_Toc1566"/>
      <w:bookmarkStart w:id="50" w:name="_Toc6681"/>
      <w:bookmarkStart w:id="51" w:name="_Toc7018"/>
      <w:bookmarkStart w:id="52" w:name="_Toc83827746"/>
      <w:bookmarkStart w:id="53" w:name="_Toc1625"/>
      <w:bookmarkStart w:id="54" w:name="_Toc83827712"/>
      <w:bookmarkStart w:id="55" w:name="_Toc17414"/>
      <w:r>
        <w:rPr>
          <w:rFonts w:hint="eastAsia" w:asciiTheme="majorEastAsia" w:hAnsiTheme="majorEastAsia" w:eastAsiaTheme="majorEastAsia" w:cstheme="majorEastAsia"/>
          <w:bCs w:val="0"/>
          <w:color w:val="0D0D0D" w:themeColor="text1" w:themeTint="F2"/>
          <w:sz w:val="21"/>
          <w:szCs w:val="21"/>
          <w:lang w:val="en-US" w:eastAsia="zh-CN"/>
          <w14:textFill>
            <w14:solidFill>
              <w14:schemeClr w14:val="tx1">
                <w14:lumMod w14:val="95000"/>
                <w14:lumOff w14:val="5000"/>
              </w14:schemeClr>
            </w14:solidFill>
          </w14:textFill>
        </w:rPr>
        <w:t>四、征集程序和办法</w:t>
      </w:r>
      <w:bookmarkEnd w:id="45"/>
      <w:bookmarkEnd w:id="46"/>
      <w:bookmarkEnd w:id="47"/>
      <w:bookmarkEnd w:id="48"/>
      <w:bookmarkEnd w:id="49"/>
      <w:bookmarkEnd w:id="50"/>
      <w:bookmarkEnd w:id="51"/>
      <w:bookmarkEnd w:id="52"/>
      <w:bookmarkEnd w:id="53"/>
      <w:bookmarkEnd w:id="54"/>
      <w:bookmarkEnd w:id="55"/>
    </w:p>
    <w:p>
      <w:pPr>
        <w:keepNext w:val="0"/>
        <w:keepLines w:val="0"/>
        <w:pageBreakBefore w:val="0"/>
        <w:kinsoku/>
        <w:wordWrap/>
        <w:topLinePunct w:val="0"/>
        <w:bidi w:val="0"/>
        <w:adjustRightInd w:val="0"/>
        <w:snapToGrid w:val="0"/>
        <w:spacing w:line="360" w:lineRule="auto"/>
        <w:ind w:left="0" w:leftChars="0" w:right="0" w:rightChars="0" w:firstLine="402" w:firstLineChars="200"/>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bookmarkStart w:id="56" w:name="_Toc83827713"/>
      <w:bookmarkStart w:id="57" w:name="_Toc83827747"/>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1.国家电投集团铝电投资有限公司招标中心牵头组建</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机械加工件制作合格供应商征集</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评审组，制订资格评审文件，并负责评审的具体工作。</w:t>
      </w:r>
    </w:p>
    <w:p>
      <w:pPr>
        <w:keepNext w:val="0"/>
        <w:keepLines w:val="0"/>
        <w:pageBreakBefore w:val="0"/>
        <w:kinsoku/>
        <w:wordWrap/>
        <w:topLinePunct w:val="0"/>
        <w:bidi w:val="0"/>
        <w:adjustRightInd w:val="0"/>
        <w:snapToGrid w:val="0"/>
        <w:spacing w:line="360" w:lineRule="auto"/>
        <w:ind w:left="0" w:leftChars="0" w:right="0" w:rightChars="0" w:firstLine="402" w:firstLineChars="200"/>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2.资格评审</w:t>
      </w:r>
      <w:bookmarkStart w:id="58" w:name="_Hlk98320802"/>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以相关业绩、企业财务状况</w:t>
      </w:r>
      <w:r>
        <w:rPr>
          <w:rFonts w:hint="eastAsia" w:asciiTheme="minorEastAsia" w:hAnsiTheme="minorEastAsia" w:eastAsiaTheme="minorEastAsia" w:cstheme="minorEastAsia"/>
          <w:color w:val="0D0D0D" w:themeColor="text1" w:themeTint="F2"/>
          <w:sz w:val="21"/>
          <w:szCs w:val="21"/>
          <w:lang w:eastAsia="zh-CN"/>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服务</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能力、合同履行能力等为主要指标，综合考虑企业资信状况、合同执行情况等因素</w:t>
      </w:r>
      <w:bookmarkEnd w:id="58"/>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进行评价排序。</w:t>
      </w:r>
    </w:p>
    <w:p>
      <w:pPr>
        <w:keepNext w:val="0"/>
        <w:keepLines w:val="0"/>
        <w:pageBreakBefore w:val="0"/>
        <w:kinsoku/>
        <w:wordWrap/>
        <w:topLinePunct w:val="0"/>
        <w:bidi w:val="0"/>
        <w:adjustRightInd w:val="0"/>
        <w:snapToGrid w:val="0"/>
        <w:spacing w:line="360" w:lineRule="auto"/>
        <w:ind w:left="0" w:leftChars="0" w:right="0" w:rightChars="0" w:firstLine="402" w:firstLineChars="200"/>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报名供应商按照合格制的原则进行评审</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，择优进入</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机械加工件制作合格供应商名录</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评审表详见资格评审文件</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w:t>
      </w:r>
    </w:p>
    <w:p>
      <w:pPr>
        <w:keepNext w:val="0"/>
        <w:keepLines w:val="0"/>
        <w:pageBreakBefore w:val="0"/>
        <w:kinsoku/>
        <w:wordWrap/>
        <w:topLinePunct w:val="0"/>
        <w:bidi w:val="0"/>
        <w:adjustRightInd w:val="0"/>
        <w:snapToGrid w:val="0"/>
        <w:spacing w:line="360" w:lineRule="auto"/>
        <w:ind w:left="0" w:leftChars="0" w:right="0" w:rightChars="0" w:firstLine="402" w:firstLineChars="200"/>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4.为了有助于资格评审、评价与比较，评审组可以要求</w:t>
      </w:r>
      <w:r>
        <w:rPr>
          <w:rFonts w:hint="eastAsia" w:asciiTheme="minorEastAsia" w:hAnsiTheme="minorEastAsia" w:eastAsiaTheme="minorEastAsia" w:cstheme="minorEastAsia"/>
          <w:color w:val="0D0D0D" w:themeColor="text1" w:themeTint="F2"/>
          <w:sz w:val="21"/>
          <w:szCs w:val="21"/>
          <w:lang w:eastAsia="zh-CN"/>
          <w14:textFill>
            <w14:solidFill>
              <w14:schemeClr w14:val="tx1">
                <w14:lumMod w14:val="95000"/>
                <w14:lumOff w14:val="5000"/>
              </w14:schemeClr>
            </w14:solidFill>
          </w14:textFill>
        </w:rPr>
        <w:t>申请人</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澄清其资格</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评审申请</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文件中的有关问题，有关澄清的要求与答复，应在规定的时间内以</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电子邮件</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形式进行。</w:t>
      </w:r>
    </w:p>
    <w:p>
      <w:pPr>
        <w:adjustRightInd w:val="0"/>
        <w:snapToGrid w:val="0"/>
        <w:spacing w:line="360" w:lineRule="auto"/>
        <w:ind w:firstLine="402" w:firstLineChars="200"/>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5.资格评审的最终结果经过国家电投集团铝电投资有限公司招标领导小组批准后，确定国家电投集团铝电投资有限公司</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机械加工件制作</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合格</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供应</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商，</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有效期为公告</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结束</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日起</w:t>
      </w:r>
      <w:r>
        <w:rPr>
          <w:rFonts w:hint="eastAsia" w:ascii="Arial" w:hAnsi="Arial" w:cs="Arial" w:eastAsiaTheme="minorEastAsia"/>
          <w:color w:val="0D0D0D" w:themeColor="text1" w:themeTint="F2"/>
          <w:szCs w:val="21"/>
          <w14:textFill>
            <w14:solidFill>
              <w14:schemeClr w14:val="tx1">
                <w14:lumMod w14:val="95000"/>
                <w14:lumOff w14:val="5000"/>
              </w14:schemeClr>
            </w14:solidFill>
          </w14:textFill>
        </w:rPr>
        <w:t>至重新征集</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w:t>
      </w:r>
    </w:p>
    <w:p>
      <w:pPr>
        <w:keepNext w:val="0"/>
        <w:keepLines w:val="0"/>
        <w:pageBreakBefore w:val="0"/>
        <w:kinsoku/>
        <w:wordWrap/>
        <w:topLinePunct w:val="0"/>
        <w:bidi w:val="0"/>
        <w:adjustRightInd w:val="0"/>
        <w:snapToGrid w:val="0"/>
        <w:spacing w:line="360" w:lineRule="auto"/>
        <w:ind w:left="0" w:leftChars="0" w:right="0" w:rightChars="0" w:firstLine="402" w:firstLineChars="200"/>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6.在有效期内，</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机械加工件制作</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项目在</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名录</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内选择供应商。</w:t>
      </w:r>
    </w:p>
    <w:p>
      <w:pPr>
        <w:pStyle w:val="28"/>
        <w:keepNext w:val="0"/>
        <w:keepLines w:val="0"/>
        <w:pageBreakBefore w:val="0"/>
        <w:kinsoku/>
        <w:wordWrap/>
        <w:topLinePunct w:val="0"/>
        <w:bidi w:val="0"/>
        <w:adjustRightInd w:val="0"/>
        <w:snapToGrid w:val="0"/>
        <w:spacing w:before="0" w:after="0" w:line="360" w:lineRule="auto"/>
        <w:ind w:left="0" w:leftChars="0" w:right="0" w:rightChars="0" w:firstLine="402" w:firstLineChars="200"/>
        <w:jc w:val="both"/>
        <w:rPr>
          <w:rFonts w:hint="eastAsia" w:asciiTheme="majorEastAsia" w:hAnsiTheme="majorEastAsia" w:eastAsiaTheme="majorEastAsia" w:cstheme="majorEastAsia"/>
          <w:bCs w:val="0"/>
          <w:color w:val="0D0D0D" w:themeColor="text1" w:themeTint="F2"/>
          <w:sz w:val="21"/>
          <w:szCs w:val="21"/>
          <w:lang w:val="en-US" w:eastAsia="zh-CN"/>
          <w14:textFill>
            <w14:solidFill>
              <w14:schemeClr w14:val="tx1">
                <w14:lumMod w14:val="95000"/>
                <w14:lumOff w14:val="5000"/>
              </w14:schemeClr>
            </w14:solidFill>
          </w14:textFill>
        </w:rPr>
      </w:pPr>
      <w:bookmarkStart w:id="59" w:name="_Toc4996"/>
      <w:bookmarkStart w:id="60" w:name="_Toc27263"/>
      <w:bookmarkStart w:id="61" w:name="_Toc22516"/>
      <w:bookmarkStart w:id="62" w:name="_Toc15291"/>
      <w:bookmarkStart w:id="63" w:name="_Toc13021"/>
      <w:bookmarkStart w:id="64" w:name="_Toc25308"/>
      <w:bookmarkStart w:id="65" w:name="_Toc4816"/>
      <w:bookmarkStart w:id="66" w:name="_Toc27035"/>
      <w:bookmarkStart w:id="67" w:name="_Toc18355"/>
      <w:r>
        <w:rPr>
          <w:rFonts w:hint="eastAsia" w:asciiTheme="majorEastAsia" w:hAnsiTheme="majorEastAsia" w:eastAsiaTheme="majorEastAsia" w:cstheme="majorEastAsia"/>
          <w:bCs w:val="0"/>
          <w:color w:val="0D0D0D" w:themeColor="text1" w:themeTint="F2"/>
          <w:sz w:val="21"/>
          <w:szCs w:val="21"/>
          <w:lang w:val="en-US" w:eastAsia="zh-CN"/>
          <w14:textFill>
            <w14:solidFill>
              <w14:schemeClr w14:val="tx1">
                <w14:lumMod w14:val="95000"/>
                <w14:lumOff w14:val="5000"/>
              </w14:schemeClr>
            </w14:solidFill>
          </w14:textFill>
        </w:rPr>
        <w:t>五、合格供应商征集申请文件</w:t>
      </w:r>
      <w:bookmarkEnd w:id="56"/>
      <w:bookmarkEnd w:id="57"/>
      <w:bookmarkEnd w:id="59"/>
      <w:bookmarkEnd w:id="60"/>
      <w:bookmarkEnd w:id="61"/>
      <w:bookmarkEnd w:id="62"/>
      <w:bookmarkEnd w:id="63"/>
      <w:bookmarkEnd w:id="64"/>
      <w:bookmarkEnd w:id="65"/>
      <w:bookmarkEnd w:id="66"/>
      <w:bookmarkEnd w:id="67"/>
    </w:p>
    <w:p>
      <w:pPr>
        <w:keepNext w:val="0"/>
        <w:keepLines w:val="0"/>
        <w:pageBreakBefore w:val="0"/>
        <w:kinsoku/>
        <w:wordWrap/>
        <w:topLinePunct w:val="0"/>
        <w:bidi w:val="0"/>
        <w:adjustRightInd w:val="0"/>
        <w:snapToGrid w:val="0"/>
        <w:spacing w:line="360" w:lineRule="auto"/>
        <w:ind w:left="0" w:leftChars="0" w:right="0" w:rightChars="0" w:firstLine="402" w:firstLineChars="200"/>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提交的</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合格供应商征集</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申请文件应保证提供资料的真实性，并承担相应的法律责任，一旦查实提供资料</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存在</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弄虚作假等情况，将直接取消评审资格。</w:t>
      </w:r>
    </w:p>
    <w:p>
      <w:pPr>
        <w:keepNext w:val="0"/>
        <w:keepLines w:val="0"/>
        <w:pageBreakBefore w:val="0"/>
        <w:kinsoku/>
        <w:wordWrap/>
        <w:topLinePunct w:val="0"/>
        <w:bidi w:val="0"/>
        <w:adjustRightInd w:val="0"/>
        <w:snapToGrid w:val="0"/>
        <w:spacing w:line="360" w:lineRule="auto"/>
        <w:ind w:left="0" w:leftChars="0" w:right="0" w:rightChars="0" w:firstLine="402" w:firstLineChars="200"/>
        <w:rPr>
          <w:rFonts w:hint="eastAsia" w:asciiTheme="minorEastAsia" w:hAnsiTheme="minorEastAsia" w:eastAsiaTheme="minorEastAsia" w:cstheme="minorEastAsia"/>
          <w:b/>
          <w:bCs/>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bCs/>
          <w:color w:val="0D0D0D" w:themeColor="text1" w:themeTint="F2"/>
          <w:sz w:val="21"/>
          <w:szCs w:val="21"/>
          <w14:textFill>
            <w14:solidFill>
              <w14:schemeClr w14:val="tx1">
                <w14:lumMod w14:val="95000"/>
                <w14:lumOff w14:val="5000"/>
              </w14:schemeClr>
            </w14:solidFill>
          </w14:textFill>
        </w:rPr>
        <w:t>（一）评审申请文件</w:t>
      </w:r>
    </w:p>
    <w:p>
      <w:pPr>
        <w:keepNext w:val="0"/>
        <w:keepLines w:val="0"/>
        <w:pageBreakBefore w:val="0"/>
        <w:kinsoku/>
        <w:wordWrap/>
        <w:topLinePunct w:val="0"/>
        <w:bidi w:val="0"/>
        <w:adjustRightInd w:val="0"/>
        <w:snapToGrid w:val="0"/>
        <w:spacing w:line="360" w:lineRule="auto"/>
        <w:ind w:left="0" w:leftChars="0" w:right="0" w:rightChars="0" w:firstLine="402" w:firstLineChars="200"/>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详见资格评审文件。</w:t>
      </w:r>
    </w:p>
    <w:p>
      <w:pPr>
        <w:keepNext w:val="0"/>
        <w:keepLines w:val="0"/>
        <w:pageBreakBefore w:val="0"/>
        <w:kinsoku/>
        <w:wordWrap/>
        <w:topLinePunct w:val="0"/>
        <w:bidi w:val="0"/>
        <w:adjustRightInd w:val="0"/>
        <w:snapToGrid w:val="0"/>
        <w:spacing w:line="360" w:lineRule="auto"/>
        <w:ind w:left="0" w:leftChars="0" w:right="0" w:rightChars="0" w:firstLine="402" w:firstLineChars="200"/>
        <w:rPr>
          <w:rFonts w:hint="eastAsia" w:asciiTheme="minorEastAsia" w:hAnsiTheme="minorEastAsia" w:eastAsiaTheme="minorEastAsia" w:cstheme="minorEastAsia"/>
          <w:b/>
          <w:bCs/>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bCs/>
          <w:color w:val="0D0D0D" w:themeColor="text1" w:themeTint="F2"/>
          <w:sz w:val="21"/>
          <w:szCs w:val="21"/>
          <w14:textFill>
            <w14:solidFill>
              <w14:schemeClr w14:val="tx1">
                <w14:lumMod w14:val="95000"/>
                <w14:lumOff w14:val="5000"/>
              </w14:schemeClr>
            </w14:solidFill>
          </w14:textFill>
        </w:rPr>
        <w:t>（二）编制要求</w:t>
      </w:r>
    </w:p>
    <w:p>
      <w:pPr>
        <w:keepNext w:val="0"/>
        <w:keepLines w:val="0"/>
        <w:pageBreakBefore w:val="0"/>
        <w:kinsoku/>
        <w:wordWrap/>
        <w:topLinePunct w:val="0"/>
        <w:bidi w:val="0"/>
        <w:adjustRightInd w:val="0"/>
        <w:snapToGrid w:val="0"/>
        <w:spacing w:line="360" w:lineRule="auto"/>
        <w:ind w:left="0" w:leftChars="0" w:right="0" w:rightChars="0" w:firstLine="402" w:firstLineChars="200"/>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bookmarkStart w:id="68" w:name="_Toc83827714"/>
      <w:bookmarkStart w:id="69" w:name="_Toc83827748"/>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1.电子</w:t>
      </w:r>
      <w:r>
        <w:rPr>
          <w:rFonts w:hint="eastAsia" w:asciiTheme="minorEastAsia" w:hAnsiTheme="minorEastAsia" w:eastAsiaTheme="minorEastAsia" w:cstheme="minorEastAsia"/>
          <w:color w:val="0D0D0D" w:themeColor="text1" w:themeTint="F2"/>
          <w:sz w:val="21"/>
          <w:szCs w:val="21"/>
          <w:lang w:eastAsia="zh-CN"/>
          <w14:textFill>
            <w14:solidFill>
              <w14:schemeClr w14:val="tx1">
                <w14:lumMod w14:val="95000"/>
                <w14:lumOff w14:val="5000"/>
              </w14:schemeClr>
            </w14:solidFill>
          </w14:textFill>
        </w:rPr>
        <w:t>申请文件</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按</w:t>
      </w:r>
      <w:r>
        <w:rPr>
          <w:rFonts w:hint="eastAsia" w:asciiTheme="minorEastAsia" w:hAnsiTheme="minorEastAsia" w:eastAsiaTheme="minorEastAsia" w:cstheme="minorEastAsia"/>
          <w:color w:val="0D0D0D" w:themeColor="text1" w:themeTint="F2"/>
          <w:sz w:val="21"/>
          <w:szCs w:val="21"/>
          <w:lang w:eastAsia="zh-CN"/>
          <w14:textFill>
            <w14:solidFill>
              <w14:schemeClr w14:val="tx1">
                <w14:lumMod w14:val="95000"/>
                <w14:lumOff w14:val="5000"/>
              </w14:schemeClr>
            </w14:solidFill>
          </w14:textFill>
        </w:rPr>
        <w:t>资格评审文件</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要求的</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顺序编制至一个文档，PDF和word版各一份（电子文档均不得加密且可以编辑）；两套文件内容须完全一致。当两套文件</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内容</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不一致时，以PDF文件为准</w:t>
      </w:r>
      <w:r>
        <w:rPr>
          <w:rFonts w:hint="eastAsia" w:asciiTheme="minorEastAsia" w:hAnsiTheme="minorEastAsia" w:eastAsiaTheme="minorEastAsia" w:cstheme="minorEastAsia"/>
          <w:color w:val="0D0D0D" w:themeColor="text1" w:themeTint="F2"/>
          <w:sz w:val="21"/>
          <w:szCs w:val="21"/>
          <w:lang w:eastAsia="zh-CN"/>
          <w14:textFill>
            <w14:solidFill>
              <w14:schemeClr w14:val="tx1">
                <w14:lumMod w14:val="95000"/>
                <w14:lumOff w14:val="5000"/>
              </w14:schemeClr>
            </w14:solidFill>
          </w14:textFill>
        </w:rPr>
        <w:t>。</w:t>
      </w:r>
    </w:p>
    <w:bookmarkEnd w:id="68"/>
    <w:bookmarkEnd w:id="69"/>
    <w:p>
      <w:pPr>
        <w:pStyle w:val="28"/>
        <w:adjustRightInd w:val="0"/>
        <w:snapToGrid w:val="0"/>
        <w:spacing w:before="0" w:after="0" w:line="360" w:lineRule="auto"/>
        <w:ind w:firstLine="402" w:firstLineChars="200"/>
        <w:jc w:val="both"/>
        <w:rPr>
          <w:rFonts w:asciiTheme="minorEastAsia" w:hAnsiTheme="minorEastAsia" w:eastAsiaTheme="minorEastAsia" w:cstheme="minorEastAsia"/>
          <w:bCs w:val="0"/>
          <w:color w:val="0D0D0D" w:themeColor="text1" w:themeTint="F2"/>
          <w:sz w:val="21"/>
          <w:szCs w:val="21"/>
          <w14:textFill>
            <w14:solidFill>
              <w14:schemeClr w14:val="tx1">
                <w14:lumMod w14:val="95000"/>
                <w14:lumOff w14:val="5000"/>
              </w14:schemeClr>
            </w14:solidFill>
          </w14:textFill>
        </w:rPr>
      </w:pPr>
      <w:bookmarkStart w:id="70" w:name="_Toc30417"/>
      <w:bookmarkStart w:id="71" w:name="_Toc9735"/>
      <w:bookmarkStart w:id="72" w:name="_Toc16062"/>
      <w:bookmarkStart w:id="73" w:name="_Toc9292"/>
      <w:bookmarkStart w:id="74" w:name="_Toc15564"/>
      <w:bookmarkStart w:id="75" w:name="_Toc14113"/>
      <w:bookmarkStart w:id="76" w:name="_Toc30442"/>
      <w:bookmarkStart w:id="77" w:name="_Toc15681"/>
      <w:r>
        <w:rPr>
          <w:rFonts w:hint="eastAsia" w:asciiTheme="majorEastAsia" w:hAnsiTheme="majorEastAsia" w:eastAsiaTheme="majorEastAsia" w:cstheme="majorEastAsia"/>
          <w:bCs w:val="0"/>
          <w:color w:val="0D0D0D" w:themeColor="text1" w:themeTint="F2"/>
          <w:sz w:val="21"/>
          <w:szCs w:val="21"/>
          <w14:textFill>
            <w14:solidFill>
              <w14:schemeClr w14:val="tx1">
                <w14:lumMod w14:val="95000"/>
                <w14:lumOff w14:val="5000"/>
              </w14:schemeClr>
            </w14:solidFill>
          </w14:textFill>
        </w:rPr>
        <w:t>六、评审文件</w:t>
      </w:r>
      <w:r>
        <w:rPr>
          <w:rFonts w:hint="eastAsia" w:asciiTheme="majorEastAsia" w:hAnsiTheme="majorEastAsia" w:eastAsiaTheme="majorEastAsia" w:cstheme="majorEastAsia"/>
          <w:bCs w:val="0"/>
          <w:color w:val="0D0D0D" w:themeColor="text1" w:themeTint="F2"/>
          <w:sz w:val="21"/>
          <w:szCs w:val="21"/>
          <w:lang w:val="en-US" w:eastAsia="zh-CN"/>
          <w14:textFill>
            <w14:solidFill>
              <w14:schemeClr w14:val="tx1">
                <w14:lumMod w14:val="95000"/>
                <w14:lumOff w14:val="5000"/>
              </w14:schemeClr>
            </w14:solidFill>
          </w14:textFill>
        </w:rPr>
        <w:t>获取</w:t>
      </w:r>
      <w:bookmarkEnd w:id="70"/>
      <w:bookmarkEnd w:id="71"/>
      <w:bookmarkEnd w:id="72"/>
      <w:bookmarkEnd w:id="73"/>
      <w:bookmarkEnd w:id="74"/>
      <w:bookmarkEnd w:id="75"/>
      <w:bookmarkEnd w:id="76"/>
      <w:bookmarkEnd w:id="77"/>
    </w:p>
    <w:p>
      <w:pPr>
        <w:adjustRightInd w:val="0"/>
        <w:snapToGrid w:val="0"/>
        <w:spacing w:line="360" w:lineRule="auto"/>
        <w:ind w:firstLine="402" w:firstLineChars="200"/>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登录国家电投电子商务平台（</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https://ebid.espic.com.cn</w:t>
      </w:r>
      <w:r>
        <w:rPr>
          <w:rFonts w:hint="eastAsia" w:asciiTheme="minorEastAsia" w:hAnsiTheme="minorEastAsia" w:eastAsiaTheme="minorEastAsia" w:cstheme="minorEastAsia"/>
          <w:color w:val="0D0D0D" w:themeColor="text1" w:themeTint="F2"/>
          <w:szCs w:val="21"/>
          <w:lang w:eastAsia="zh-CN"/>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进行以下操作</w:t>
      </w:r>
      <w:bookmarkStart w:id="78" w:name="_Toc83827715"/>
      <w:bookmarkStart w:id="79" w:name="_Toc83827749"/>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登录网址首页下拉至供求专区</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→2.</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供应商评审申报</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3.查找公告</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打开公告直接下载附件</w:t>
      </w:r>
    </w:p>
    <w:p>
      <w:pPr>
        <w:pStyle w:val="28"/>
        <w:adjustRightInd w:val="0"/>
        <w:snapToGrid w:val="0"/>
        <w:spacing w:before="0" w:after="0" w:line="360" w:lineRule="auto"/>
        <w:ind w:firstLine="402" w:firstLineChars="200"/>
        <w:jc w:val="both"/>
        <w:rPr>
          <w:rFonts w:asciiTheme="majorEastAsia" w:hAnsiTheme="majorEastAsia" w:eastAsiaTheme="majorEastAsia" w:cstheme="majorEastAsia"/>
          <w:bCs w:val="0"/>
          <w:color w:val="0D0D0D" w:themeColor="text1" w:themeTint="F2"/>
          <w:sz w:val="21"/>
          <w:szCs w:val="21"/>
          <w14:textFill>
            <w14:solidFill>
              <w14:schemeClr w14:val="tx1">
                <w14:lumMod w14:val="95000"/>
                <w14:lumOff w14:val="5000"/>
              </w14:schemeClr>
            </w14:solidFill>
          </w14:textFill>
        </w:rPr>
      </w:pPr>
      <w:bookmarkStart w:id="80" w:name="_Toc16408"/>
      <w:bookmarkStart w:id="81" w:name="_Toc10223"/>
      <w:bookmarkStart w:id="82" w:name="_Toc9985"/>
      <w:bookmarkStart w:id="83" w:name="_Toc17050"/>
      <w:bookmarkStart w:id="84" w:name="_Toc5107"/>
      <w:bookmarkStart w:id="85" w:name="_Toc12427"/>
      <w:bookmarkStart w:id="86" w:name="_Toc6407"/>
      <w:bookmarkStart w:id="87" w:name="_Toc13059"/>
      <w:r>
        <w:rPr>
          <w:rFonts w:hint="eastAsia" w:asciiTheme="majorEastAsia" w:hAnsiTheme="majorEastAsia" w:eastAsiaTheme="majorEastAsia" w:cstheme="majorEastAsia"/>
          <w:bCs w:val="0"/>
          <w:color w:val="0D0D0D" w:themeColor="text1" w:themeTint="F2"/>
          <w:sz w:val="21"/>
          <w:szCs w:val="21"/>
          <w14:textFill>
            <w14:solidFill>
              <w14:schemeClr w14:val="tx1">
                <w14:lumMod w14:val="95000"/>
                <w14:lumOff w14:val="5000"/>
              </w14:schemeClr>
            </w14:solidFill>
          </w14:textFill>
        </w:rPr>
        <w:t>七、评审文件递交</w:t>
      </w:r>
      <w:bookmarkEnd w:id="78"/>
      <w:bookmarkEnd w:id="79"/>
      <w:bookmarkEnd w:id="80"/>
      <w:bookmarkEnd w:id="81"/>
      <w:bookmarkEnd w:id="82"/>
      <w:bookmarkEnd w:id="83"/>
      <w:bookmarkEnd w:id="84"/>
      <w:bookmarkEnd w:id="85"/>
      <w:bookmarkEnd w:id="86"/>
      <w:bookmarkEnd w:id="87"/>
    </w:p>
    <w:p>
      <w:pPr>
        <w:adjustRightInd w:val="0"/>
        <w:snapToGrid w:val="0"/>
        <w:spacing w:line="360" w:lineRule="auto"/>
        <w:ind w:firstLine="402" w:firstLineChars="200"/>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1.申请人将上述全部资格评审申请文件打包压缩，文件命名为“公司名称+参与项目名称”，在规定时间2022年</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8</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月</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23</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日</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12时</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前，发送至指定邮箱（zhaobiaoguanli@spic.com.cn）。</w:t>
      </w:r>
    </w:p>
    <w:p>
      <w:pPr>
        <w:pStyle w:val="28"/>
        <w:adjustRightInd w:val="0"/>
        <w:snapToGrid w:val="0"/>
        <w:spacing w:before="0" w:after="0" w:line="360" w:lineRule="auto"/>
        <w:ind w:firstLine="402" w:firstLineChars="200"/>
        <w:jc w:val="both"/>
        <w:rPr>
          <w:rFonts w:asciiTheme="majorEastAsia" w:hAnsiTheme="majorEastAsia" w:eastAsiaTheme="majorEastAsia" w:cstheme="majorEastAsia"/>
          <w:bCs w:val="0"/>
          <w:color w:val="0D0D0D" w:themeColor="text1" w:themeTint="F2"/>
          <w:sz w:val="21"/>
          <w:szCs w:val="21"/>
          <w14:textFill>
            <w14:solidFill>
              <w14:schemeClr w14:val="tx1">
                <w14:lumMod w14:val="95000"/>
                <w14:lumOff w14:val="5000"/>
              </w14:schemeClr>
            </w14:solidFill>
          </w14:textFill>
        </w:rPr>
      </w:pPr>
      <w:bookmarkStart w:id="88" w:name="_Toc30192"/>
      <w:bookmarkStart w:id="89" w:name="_Toc14797"/>
      <w:bookmarkStart w:id="90" w:name="_Toc11929"/>
      <w:bookmarkStart w:id="91" w:name="_Toc11805"/>
      <w:bookmarkStart w:id="92" w:name="_Toc7498"/>
      <w:bookmarkStart w:id="93" w:name="_Toc31866"/>
      <w:bookmarkStart w:id="94" w:name="_Toc17260"/>
      <w:bookmarkStart w:id="95" w:name="_Toc3691"/>
      <w:bookmarkStart w:id="96" w:name="_Toc13464"/>
      <w:r>
        <w:rPr>
          <w:rFonts w:hint="eastAsia" w:asciiTheme="majorEastAsia" w:hAnsiTheme="majorEastAsia" w:eastAsiaTheme="majorEastAsia" w:cstheme="majorEastAsia"/>
          <w:bCs w:val="0"/>
          <w:color w:val="0D0D0D" w:themeColor="text1" w:themeTint="F2"/>
          <w:sz w:val="21"/>
          <w:szCs w:val="21"/>
          <w14:textFill>
            <w14:solidFill>
              <w14:schemeClr w14:val="tx1">
                <w14:lumMod w14:val="95000"/>
                <w14:lumOff w14:val="5000"/>
              </w14:schemeClr>
            </w14:solidFill>
          </w14:textFill>
        </w:rPr>
        <w:t>八、其它事项</w:t>
      </w:r>
      <w:bookmarkEnd w:id="88"/>
      <w:bookmarkEnd w:id="89"/>
      <w:bookmarkEnd w:id="90"/>
      <w:bookmarkEnd w:id="91"/>
      <w:bookmarkEnd w:id="92"/>
      <w:bookmarkEnd w:id="93"/>
      <w:bookmarkEnd w:id="94"/>
      <w:bookmarkEnd w:id="95"/>
      <w:bookmarkEnd w:id="96"/>
    </w:p>
    <w:p>
      <w:pPr>
        <w:adjustRightInd w:val="0"/>
        <w:snapToGrid w:val="0"/>
        <w:spacing w:line="360" w:lineRule="auto"/>
        <w:ind w:firstLine="402" w:firstLineChars="200"/>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1.本公告在</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国家电投电子商务平台（</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https://ebid.espic.com.cn</w:t>
      </w:r>
      <w:r>
        <w:rPr>
          <w:rFonts w:hint="eastAsia" w:asciiTheme="minorEastAsia" w:hAnsiTheme="minorEastAsia" w:eastAsiaTheme="minorEastAsia" w:cstheme="minorEastAsia"/>
          <w:color w:val="0D0D0D" w:themeColor="text1" w:themeTint="F2"/>
          <w:szCs w:val="21"/>
          <w:lang w:eastAsia="zh-CN"/>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公开发布。</w:t>
      </w:r>
    </w:p>
    <w:p>
      <w:pPr>
        <w:adjustRightInd w:val="0"/>
        <w:snapToGrid w:val="0"/>
        <w:spacing w:line="360" w:lineRule="auto"/>
        <w:ind w:firstLine="402" w:firstLineChars="200"/>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2.除特殊情况外，本次评审不安排二次澄清，未按要求提供资料的即默认为没有，将直接影响最终评审，造成后果自负。</w:t>
      </w:r>
    </w:p>
    <w:p>
      <w:pPr>
        <w:adjustRightInd w:val="0"/>
        <w:snapToGrid w:val="0"/>
        <w:spacing w:line="360" w:lineRule="auto"/>
        <w:ind w:firstLine="402" w:firstLineChars="200"/>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.如果申请人通过了资格评审，其提供资质文件将是正常业务及合同不可分割的一部分，并具有相应法律追诉效应。</w:t>
      </w:r>
    </w:p>
    <w:p>
      <w:pPr>
        <w:adjustRightInd w:val="0"/>
        <w:snapToGrid w:val="0"/>
        <w:spacing w:line="360" w:lineRule="auto"/>
        <w:ind w:firstLine="402" w:firstLineChars="200"/>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4</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.本次供应商评审结果在国家电投电子商务平台公开发布，供应商及时登录查看评审结果。</w:t>
      </w:r>
    </w:p>
    <w:p>
      <w:pPr>
        <w:adjustRightInd w:val="0"/>
        <w:snapToGrid w:val="0"/>
        <w:spacing w:line="360" w:lineRule="auto"/>
        <w:ind w:firstLine="402" w:firstLineChars="200"/>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5</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.联系方式：</w:t>
      </w:r>
    </w:p>
    <w:p>
      <w:pPr>
        <w:adjustRightInd w:val="0"/>
        <w:snapToGrid w:val="0"/>
        <w:spacing w:line="360" w:lineRule="auto"/>
        <w:ind w:firstLine="402" w:firstLineChars="200"/>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国家电投集团铝电投资有限公司</w:t>
      </w:r>
    </w:p>
    <w:p>
      <w:pPr>
        <w:adjustRightInd w:val="0"/>
        <w:snapToGrid w:val="0"/>
        <w:spacing w:line="360" w:lineRule="auto"/>
        <w:ind w:firstLine="402" w:firstLineChars="200"/>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联系人：魏</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女士</w:t>
      </w:r>
    </w:p>
    <w:p>
      <w:pPr>
        <w:adjustRightInd w:val="0"/>
        <w:snapToGrid w:val="0"/>
        <w:spacing w:line="360" w:lineRule="auto"/>
        <w:ind w:firstLine="402" w:firstLineChars="200"/>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电  话：0951-6665168</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 xml:space="preserve"> / 15909536029</w:t>
      </w:r>
    </w:p>
    <w:p>
      <w:pPr>
        <w:adjustRightInd w:val="0"/>
        <w:snapToGrid w:val="0"/>
        <w:spacing w:line="360" w:lineRule="auto"/>
        <w:ind w:firstLine="402" w:firstLineChars="200"/>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p>
      <w:pPr>
        <w:adjustRightInd w:val="0"/>
        <w:snapToGrid w:val="0"/>
        <w:spacing w:line="360" w:lineRule="auto"/>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 xml:space="preserve">                                </w:t>
      </w:r>
    </w:p>
    <w:p>
      <w:pPr>
        <w:adjustRightInd w:val="0"/>
        <w:snapToGrid w:val="0"/>
        <w:spacing w:line="360" w:lineRule="auto"/>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p>
      <w:pPr>
        <w:adjustRightInd w:val="0"/>
        <w:snapToGrid w:val="0"/>
        <w:spacing w:line="360" w:lineRule="auto"/>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p>
      <w:pPr>
        <w:adjustRightInd w:val="0"/>
        <w:snapToGrid w:val="0"/>
        <w:spacing w:line="360" w:lineRule="auto"/>
        <w:ind w:firstLine="402" w:firstLineChars="200"/>
        <w:jc w:val="center"/>
        <w:rPr>
          <w:rFonts w:ascii="仿宋_GB2312" w:hAnsi="宋体" w:eastAsia="仿宋_GB2312"/>
          <w:color w:val="0D0D0D" w:themeColor="text1" w:themeTint="F2"/>
          <w:sz w:val="32"/>
          <w:szCs w:val="3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 xml:space="preserve">                                           </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二○</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二二</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年</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八</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月</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十二日</w:t>
      </w:r>
    </w:p>
    <w:p>
      <w:pPr>
        <w:pStyle w:val="20"/>
        <w:keepNext w:val="0"/>
        <w:keepLines w:val="0"/>
        <w:pageBreakBefore w:val="0"/>
        <w:kinsoku/>
        <w:wordWrap/>
        <w:topLinePunct w:val="0"/>
        <w:bidi w:val="0"/>
        <w:spacing w:line="360" w:lineRule="auto"/>
        <w:ind w:left="0" w:leftChars="0" w:right="0" w:rightChars="0" w:firstLine="0" w:firstLineChars="0"/>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pPr>
    </w:p>
    <w:p>
      <w:pPr>
        <w:rPr>
          <w:rFonts w:hint="eastAsia" w:ascii="宋体" w:hAnsi="宋体"/>
          <w:color w:val="0D0D0D" w:themeColor="text1" w:themeTint="F2"/>
          <w:sz w:val="28"/>
          <w:szCs w:val="28"/>
          <w14:textFill>
            <w14:solidFill>
              <w14:schemeClr w14:val="tx1">
                <w14:lumMod w14:val="95000"/>
                <w14:lumOff w14:val="5000"/>
              </w14:schemeClr>
            </w14:solidFill>
          </w14:textFill>
        </w:rPr>
      </w:pPr>
      <w:r>
        <w:rPr>
          <w:rFonts w:hint="eastAsia" w:ascii="宋体" w:hAnsi="宋体"/>
          <w:color w:val="0D0D0D" w:themeColor="text1" w:themeTint="F2"/>
          <w:sz w:val="28"/>
          <w:szCs w:val="28"/>
          <w14:textFill>
            <w14:solidFill>
              <w14:schemeClr w14:val="tx1">
                <w14:lumMod w14:val="95000"/>
                <w14:lumOff w14:val="5000"/>
              </w14:schemeClr>
            </w14:solidFill>
          </w14:textFill>
        </w:rPr>
        <w:br w:type="page"/>
      </w:r>
    </w:p>
    <w:p>
      <w:pPr>
        <w:rPr>
          <w:rFonts w:hint="eastAsia" w:ascii="宋体" w:hAnsi="宋体"/>
          <w:bCs/>
          <w:color w:val="0D0D0D" w:themeColor="text1" w:themeTint="F2"/>
          <w:sz w:val="28"/>
          <w14:textFill>
            <w14:solidFill>
              <w14:schemeClr w14:val="tx1">
                <w14:lumMod w14:val="95000"/>
                <w14:lumOff w14:val="5000"/>
              </w14:schemeClr>
            </w14:solidFill>
          </w14:textFill>
        </w:rPr>
      </w:pPr>
      <w:r>
        <w:rPr>
          <w:rFonts w:hint="eastAsia" w:ascii="仿宋" w:hAnsi="仿宋" w:eastAsia="仿宋" w:cs="仿宋"/>
          <w:b/>
          <w:bCs/>
          <w:snapToGrid/>
          <w:color w:val="0D0D0D" w:themeColor="text1" w:themeTint="F2"/>
          <w:kern w:val="2"/>
          <w:sz w:val="32"/>
          <w:szCs w:val="32"/>
          <w14:textFill>
            <w14:solidFill>
              <w14:schemeClr w14:val="tx1">
                <w14:lumMod w14:val="95000"/>
                <w14:lumOff w14:val="5000"/>
              </w14:schemeClr>
            </w14:solidFill>
          </w14:textFill>
        </w:rPr>
        <w:drawing>
          <wp:anchor distT="0" distB="0" distL="114300" distR="114300" simplePos="0" relativeHeight="251660288" behindDoc="0" locked="0" layoutInCell="1" allowOverlap="1">
            <wp:simplePos x="0" y="0"/>
            <wp:positionH relativeFrom="column">
              <wp:posOffset>-126365</wp:posOffset>
            </wp:positionH>
            <wp:positionV relativeFrom="paragraph">
              <wp:posOffset>309880</wp:posOffset>
            </wp:positionV>
            <wp:extent cx="2723515" cy="509270"/>
            <wp:effectExtent l="0" t="0" r="4445" b="8890"/>
            <wp:wrapNone/>
            <wp:docPr id="5" name="图片 2" descr="说明: 铝电公司-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说明: 铝电公司-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817880" y="1041400"/>
                      <a:ext cx="3411855" cy="638175"/>
                    </a:xfrm>
                    <a:prstGeom prst="rect">
                      <a:avLst/>
                    </a:prstGeom>
                    <a:noFill/>
                    <a:ln>
                      <a:noFill/>
                    </a:ln>
                    <a:effectLst/>
                  </pic:spPr>
                </pic:pic>
              </a:graphicData>
            </a:graphic>
          </wp:anchor>
        </w:drawing>
      </w:r>
    </w:p>
    <w:p>
      <w:pPr>
        <w:spacing w:line="360" w:lineRule="auto"/>
        <w:rPr>
          <w:rFonts w:hint="eastAsia" w:ascii="宋体" w:hAnsi="宋体"/>
          <w:b/>
          <w:color w:val="0D0D0D" w:themeColor="text1" w:themeTint="F2"/>
          <w:sz w:val="44"/>
          <w:szCs w:val="44"/>
          <w14:textFill>
            <w14:solidFill>
              <w14:schemeClr w14:val="tx1">
                <w14:lumMod w14:val="95000"/>
                <w14:lumOff w14:val="5000"/>
              </w14:schemeClr>
            </w14:solidFill>
          </w14:textFill>
        </w:rPr>
      </w:pPr>
    </w:p>
    <w:p>
      <w:pPr>
        <w:spacing w:line="360" w:lineRule="auto"/>
        <w:rPr>
          <w:rFonts w:hint="eastAsia" w:ascii="宋体" w:hAnsi="宋体"/>
          <w:b/>
          <w:color w:val="0D0D0D" w:themeColor="text1" w:themeTint="F2"/>
          <w:sz w:val="44"/>
          <w:szCs w:val="44"/>
          <w14:textFill>
            <w14:solidFill>
              <w14:schemeClr w14:val="tx1">
                <w14:lumMod w14:val="95000"/>
                <w14:lumOff w14:val="5000"/>
              </w14:schemeClr>
            </w14:solidFill>
          </w14:textFill>
        </w:rPr>
      </w:pPr>
    </w:p>
    <w:p>
      <w:pPr>
        <w:spacing w:line="360" w:lineRule="auto"/>
        <w:rPr>
          <w:rFonts w:hint="eastAsia" w:ascii="宋体" w:hAnsi="宋体"/>
          <w:b/>
          <w:color w:val="0D0D0D" w:themeColor="text1" w:themeTint="F2"/>
          <w:sz w:val="44"/>
          <w:szCs w:val="44"/>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bookmarkStart w:id="97" w:name="_Toc466642353"/>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国家电投集团铝电投资有限公司</w:t>
      </w:r>
    </w:p>
    <w:bookmarkEnd w:id="97"/>
    <w:p>
      <w:pPr>
        <w:spacing w:line="360" w:lineRule="auto"/>
        <w:jc w:val="center"/>
        <w:rPr>
          <w:rFonts w:hint="eastAsia" w:ascii="黑体" w:hAnsi="宋体" w:eastAsia="黑体" w:cs="Times New Roman"/>
          <w:color w:val="0D0D0D" w:themeColor="text1" w:themeTint="F2"/>
          <w:sz w:val="52"/>
          <w:szCs w:val="52"/>
          <w:lang w:eastAsia="zh-CN"/>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二○二二年</w:t>
      </w:r>
      <w: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t>机械加工件制作</w:t>
      </w:r>
    </w:p>
    <w:p>
      <w:pPr>
        <w:spacing w:line="360" w:lineRule="auto"/>
        <w:jc w:val="center"/>
        <w:rPr>
          <w:rFonts w:hint="eastAsia" w:ascii="黑体" w:hAnsi="宋体" w:eastAsia="仿宋"/>
          <w:color w:val="0D0D0D" w:themeColor="text1" w:themeTint="F2"/>
          <w:sz w:val="52"/>
          <w:szCs w:val="52"/>
          <w:lang w:eastAsia="zh-CN"/>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lang w:eastAsia="zh-CN"/>
          <w14:textFill>
            <w14:solidFill>
              <w14:schemeClr w14:val="tx1">
                <w14:lumMod w14:val="95000"/>
                <w14:lumOff w14:val="5000"/>
              </w14:schemeClr>
            </w14:solidFill>
          </w14:textFill>
        </w:rPr>
        <w:t>合格供应商</w:t>
      </w:r>
      <w: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t>补充</w:t>
      </w:r>
      <w:r>
        <w:rPr>
          <w:rFonts w:hint="eastAsia" w:ascii="黑体" w:hAnsi="宋体" w:eastAsia="黑体"/>
          <w:color w:val="0D0D0D" w:themeColor="text1" w:themeTint="F2"/>
          <w:sz w:val="52"/>
          <w:szCs w:val="52"/>
          <w:lang w:eastAsia="zh-CN"/>
          <w14:textFill>
            <w14:solidFill>
              <w14:schemeClr w14:val="tx1">
                <w14:lumMod w14:val="95000"/>
                <w14:lumOff w14:val="5000"/>
              </w14:schemeClr>
            </w14:solidFill>
          </w14:textFill>
        </w:rPr>
        <w:t>征集</w:t>
      </w:r>
    </w:p>
    <w:p>
      <w:pPr>
        <w:spacing w:before="240" w:after="144" w:afterLines="50" w:line="0" w:lineRule="atLeast"/>
        <w:jc w:val="center"/>
        <w:rPr>
          <w:rFonts w:hint="eastAsia" w:ascii="宋体" w:hAnsi="宋体"/>
          <w:b/>
          <w:bCs/>
          <w:color w:val="0D0D0D" w:themeColor="text1" w:themeTint="F2"/>
          <w:spacing w:val="40"/>
          <w:sz w:val="44"/>
          <w:szCs w:val="44"/>
          <w14:textFill>
            <w14:solidFill>
              <w14:schemeClr w14:val="tx1">
                <w14:lumMod w14:val="95000"/>
                <w14:lumOff w14:val="5000"/>
              </w14:schemeClr>
            </w14:solidFill>
          </w14:textFill>
        </w:rPr>
      </w:pPr>
    </w:p>
    <w:p>
      <w:pPr>
        <w:spacing w:line="360" w:lineRule="auto"/>
        <w:jc w:val="center"/>
        <w:rPr>
          <w:rFonts w:hint="eastAsia" w:ascii="黑体" w:hAnsi="宋体" w:eastAsia="黑体"/>
          <w:color w:val="0D0D0D" w:themeColor="text1" w:themeTint="F2"/>
          <w:sz w:val="52"/>
          <w:szCs w:val="52"/>
          <w14:textFill>
            <w14:solidFill>
              <w14:schemeClr w14:val="tx1">
                <w14:lumMod w14:val="95000"/>
                <w14:lumOff w14:val="5000"/>
              </w14:schemeClr>
            </w14:solidFill>
          </w14:textFill>
        </w:rPr>
      </w:pPr>
    </w:p>
    <w:p>
      <w:pPr>
        <w:spacing w:line="360" w:lineRule="auto"/>
        <w:jc w:val="center"/>
        <w:rPr>
          <w:rFonts w:hint="eastAsia"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t>资格</w:t>
      </w: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评审文件</w:t>
      </w:r>
    </w:p>
    <w:p>
      <w:pPr>
        <w:spacing w:line="360" w:lineRule="auto"/>
        <w:jc w:val="both"/>
        <w:rPr>
          <w:rFonts w:hint="eastAsia" w:ascii="宋体" w:hAnsi="宋体"/>
          <w:b/>
          <w:bCs/>
          <w:color w:val="0D0D0D" w:themeColor="text1" w:themeTint="F2"/>
          <w:sz w:val="72"/>
          <w:szCs w:val="72"/>
          <w14:textFill>
            <w14:solidFill>
              <w14:schemeClr w14:val="tx1">
                <w14:lumMod w14:val="95000"/>
                <w14:lumOff w14:val="5000"/>
              </w14:schemeClr>
            </w14:solidFill>
          </w14:textFill>
        </w:rPr>
      </w:pPr>
    </w:p>
    <w:p>
      <w:pPr>
        <w:spacing w:line="360" w:lineRule="auto"/>
        <w:jc w:val="center"/>
        <w:rPr>
          <w:rFonts w:hint="eastAsia" w:ascii="宋体" w:hAnsi="宋体"/>
          <w:b/>
          <w:bCs/>
          <w:color w:val="0D0D0D" w:themeColor="text1" w:themeTint="F2"/>
          <w:sz w:val="72"/>
          <w:szCs w:val="72"/>
          <w14:textFill>
            <w14:solidFill>
              <w14:schemeClr w14:val="tx1">
                <w14:lumMod w14:val="95000"/>
                <w14:lumOff w14:val="5000"/>
              </w14:schemeClr>
            </w14:solidFill>
          </w14:textFill>
        </w:rPr>
      </w:pPr>
    </w:p>
    <w:tbl>
      <w:tblPr>
        <w:tblStyle w:val="34"/>
        <w:tblW w:w="8164" w:type="dxa"/>
        <w:jc w:val="center"/>
        <w:tblInd w:w="0" w:type="dxa"/>
        <w:tblLayout w:type="fixed"/>
        <w:tblCellMar>
          <w:top w:w="0" w:type="dxa"/>
          <w:left w:w="108" w:type="dxa"/>
          <w:bottom w:w="0" w:type="dxa"/>
          <w:right w:w="108" w:type="dxa"/>
        </w:tblCellMar>
      </w:tblPr>
      <w:tblGrid>
        <w:gridCol w:w="2761"/>
        <w:gridCol w:w="5403"/>
      </w:tblGrid>
      <w:tr>
        <w:tblPrEx>
          <w:tblLayout w:type="fixed"/>
          <w:tblCellMar>
            <w:top w:w="0" w:type="dxa"/>
            <w:left w:w="108" w:type="dxa"/>
            <w:bottom w:w="0" w:type="dxa"/>
            <w:right w:w="108" w:type="dxa"/>
          </w:tblCellMar>
        </w:tblPrEx>
        <w:trPr>
          <w:trHeight w:val="586" w:hRule="atLeast"/>
          <w:jc w:val="center"/>
        </w:trPr>
        <w:tc>
          <w:tcPr>
            <w:tcW w:w="2761" w:type="dxa"/>
            <w:vAlign w:val="top"/>
          </w:tcPr>
          <w:p>
            <w:pPr>
              <w:tabs>
                <w:tab w:val="left" w:pos="2160"/>
                <w:tab w:val="left" w:pos="3960"/>
                <w:tab w:val="left" w:pos="5400"/>
                <w:tab w:val="left" w:pos="6840"/>
              </w:tabs>
              <w:spacing w:line="360" w:lineRule="auto"/>
              <w:ind w:left="100" w:leftChars="50" w:right="100" w:rightChars="50"/>
              <w:rPr>
                <w:rFonts w:hint="eastAsia" w:ascii="黑体" w:hAnsi="黑体" w:eastAsia="黑体"/>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olor w:val="0D0D0D" w:themeColor="text1" w:themeTint="F2"/>
                <w:sz w:val="28"/>
                <w:szCs w:val="28"/>
                <w:lang w:val="en-US" w:eastAsia="zh-CN"/>
                <w14:textFill>
                  <w14:solidFill>
                    <w14:schemeClr w14:val="tx1">
                      <w14:lumMod w14:val="95000"/>
                      <w14:lumOff w14:val="5000"/>
                    </w14:schemeClr>
                  </w14:solidFill>
                </w14:textFill>
              </w:rPr>
              <w:t xml:space="preserve">征  集  </w:t>
            </w:r>
            <w:r>
              <w:rPr>
                <w:rFonts w:hint="eastAsia" w:ascii="黑体" w:hAnsi="黑体" w:eastAsia="黑体"/>
                <w:color w:val="0D0D0D" w:themeColor="text1" w:themeTint="F2"/>
                <w:sz w:val="28"/>
                <w:szCs w:val="28"/>
                <w14:textFill>
                  <w14:solidFill>
                    <w14:schemeClr w14:val="tx1">
                      <w14:lumMod w14:val="95000"/>
                      <w14:lumOff w14:val="5000"/>
                    </w14:schemeClr>
                  </w14:solidFill>
                </w14:textFill>
              </w:rPr>
              <w:t>人：</w:t>
            </w:r>
          </w:p>
        </w:tc>
        <w:tc>
          <w:tcPr>
            <w:tcW w:w="5403" w:type="dxa"/>
            <w:vAlign w:val="top"/>
          </w:tcPr>
          <w:p>
            <w:pPr>
              <w:tabs>
                <w:tab w:val="left" w:pos="2160"/>
                <w:tab w:val="left" w:pos="3960"/>
                <w:tab w:val="left" w:pos="5400"/>
                <w:tab w:val="left" w:pos="6840"/>
              </w:tabs>
              <w:spacing w:line="360" w:lineRule="auto"/>
              <w:ind w:left="100" w:leftChars="50" w:right="100" w:rightChars="50"/>
              <w:rPr>
                <w:rFonts w:hint="eastAsia" w:ascii="黑体" w:hAnsi="黑体" w:eastAsia="黑体"/>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olor w:val="0D0D0D" w:themeColor="text1" w:themeTint="F2"/>
                <w:sz w:val="28"/>
                <w:szCs w:val="28"/>
                <w14:textFill>
                  <w14:solidFill>
                    <w14:schemeClr w14:val="tx1">
                      <w14:lumMod w14:val="95000"/>
                      <w14:lumOff w14:val="5000"/>
                    </w14:schemeClr>
                  </w14:solidFill>
                </w14:textFill>
              </w:rPr>
              <w:t>国家电投集团铝电投资有限公司</w:t>
            </w:r>
          </w:p>
        </w:tc>
      </w:tr>
    </w:tbl>
    <w:p>
      <w:pPr>
        <w:spacing w:before="194" w:beforeLines="50" w:after="194" w:afterLines="50"/>
        <w:ind w:firstLine="602"/>
        <w:rPr>
          <w:rFonts w:hint="eastAsia" w:ascii="黑体" w:hAnsi="黑体" w:eastAsia="黑体" w:cs="黑体"/>
          <w:b/>
          <w:color w:val="0D0D0D" w:themeColor="text1" w:themeTint="F2"/>
          <w:kern w:val="2"/>
          <w:sz w:val="30"/>
          <w:szCs w:val="22"/>
          <w:lang w:val="en-US"/>
          <w14:textFill>
            <w14:solidFill>
              <w14:schemeClr w14:val="tx1">
                <w14:lumMod w14:val="95000"/>
                <w14:lumOff w14:val="5000"/>
              </w14:schemeClr>
            </w14:solidFill>
          </w14:textFill>
        </w:rPr>
      </w:pPr>
    </w:p>
    <w:p>
      <w:pPr>
        <w:spacing w:before="194" w:beforeLines="50" w:after="194" w:afterLines="50"/>
        <w:ind w:firstLine="602"/>
        <w:jc w:val="center"/>
        <w:rPr>
          <w:rFonts w:hint="eastAsia" w:ascii="黑体" w:hAnsi="黑体" w:eastAsia="黑体" w:cs="黑体"/>
          <w:b/>
          <w:color w:val="0D0D0D" w:themeColor="text1" w:themeTint="F2"/>
          <w:kern w:val="2"/>
          <w:sz w:val="30"/>
          <w:szCs w:val="22"/>
          <w14:textFill>
            <w14:solidFill>
              <w14:schemeClr w14:val="tx1">
                <w14:lumMod w14:val="95000"/>
                <w14:lumOff w14:val="5000"/>
              </w14:schemeClr>
            </w14:solidFill>
          </w14:textFill>
        </w:rPr>
      </w:pPr>
      <w:r>
        <w:rPr>
          <w:rFonts w:hint="eastAsia" w:ascii="黑体" w:hAnsi="黑体" w:eastAsia="黑体" w:cs="黑体"/>
          <w:b/>
          <w:color w:val="0D0D0D" w:themeColor="text1" w:themeTint="F2"/>
          <w:kern w:val="2"/>
          <w:sz w:val="30"/>
          <w:szCs w:val="22"/>
          <w:lang w:val="en-US" w:eastAsia="zh-CN"/>
          <w14:textFill>
            <w14:solidFill>
              <w14:schemeClr w14:val="tx1">
                <w14:lumMod w14:val="95000"/>
                <w14:lumOff w14:val="5000"/>
              </w14:schemeClr>
            </w14:solidFill>
          </w14:textFill>
        </w:rPr>
        <w:t>2022</w:t>
      </w:r>
      <w:r>
        <w:rPr>
          <w:rFonts w:hint="eastAsia" w:ascii="黑体" w:hAnsi="黑体" w:eastAsia="黑体" w:cs="黑体"/>
          <w:b/>
          <w:color w:val="0D0D0D" w:themeColor="text1" w:themeTint="F2"/>
          <w:kern w:val="2"/>
          <w:sz w:val="30"/>
          <w:szCs w:val="22"/>
          <w:lang w:eastAsia="zh-CN"/>
          <w14:textFill>
            <w14:solidFill>
              <w14:schemeClr w14:val="tx1">
                <w14:lumMod w14:val="95000"/>
                <w14:lumOff w14:val="5000"/>
              </w14:schemeClr>
            </w14:solidFill>
          </w14:textFill>
        </w:rPr>
        <w:t>年</w:t>
      </w:r>
      <w:r>
        <w:rPr>
          <w:rFonts w:hint="eastAsia" w:ascii="黑体" w:hAnsi="黑体" w:eastAsia="黑体" w:cs="黑体"/>
          <w:b/>
          <w:color w:val="0D0D0D" w:themeColor="text1" w:themeTint="F2"/>
          <w:kern w:val="2"/>
          <w:sz w:val="30"/>
          <w:szCs w:val="22"/>
          <w:lang w:val="en-US" w:eastAsia="zh-CN"/>
          <w14:textFill>
            <w14:solidFill>
              <w14:schemeClr w14:val="tx1">
                <w14:lumMod w14:val="95000"/>
                <w14:lumOff w14:val="5000"/>
              </w14:schemeClr>
            </w14:solidFill>
          </w14:textFill>
        </w:rPr>
        <w:t>8</w:t>
      </w:r>
      <w:r>
        <w:rPr>
          <w:rFonts w:hint="eastAsia" w:ascii="黑体" w:hAnsi="黑体" w:eastAsia="黑体" w:cs="黑体"/>
          <w:b/>
          <w:color w:val="0D0D0D" w:themeColor="text1" w:themeTint="F2"/>
          <w:kern w:val="2"/>
          <w:sz w:val="30"/>
          <w:szCs w:val="22"/>
          <w14:textFill>
            <w14:solidFill>
              <w14:schemeClr w14:val="tx1">
                <w14:lumMod w14:val="95000"/>
                <w14:lumOff w14:val="5000"/>
              </w14:schemeClr>
            </w14:solidFill>
          </w14:textFill>
        </w:rPr>
        <w:t>月</w:t>
      </w:r>
    </w:p>
    <w:p>
      <w:pPr>
        <w:spacing w:before="194" w:beforeLines="50" w:after="194" w:afterLines="50"/>
        <w:ind w:firstLine="602"/>
        <w:jc w:val="center"/>
        <w:rPr>
          <w:rFonts w:hint="eastAsia" w:ascii="黑体" w:hAnsi="黑体" w:eastAsia="黑体" w:cs="黑体"/>
          <w:b/>
          <w:color w:val="0D0D0D" w:themeColor="text1" w:themeTint="F2"/>
          <w:kern w:val="2"/>
          <w:sz w:val="30"/>
          <w:szCs w:val="22"/>
          <w14:textFill>
            <w14:solidFill>
              <w14:schemeClr w14:val="tx1">
                <w14:lumMod w14:val="95000"/>
                <w14:lumOff w14:val="5000"/>
              </w14:schemeClr>
            </w14:solidFill>
          </w14:textFill>
        </w:rPr>
      </w:pPr>
    </w:p>
    <w:p>
      <w:pPr>
        <w:spacing w:before="194" w:beforeLines="50" w:after="194" w:afterLines="50"/>
        <w:ind w:firstLine="602"/>
        <w:jc w:val="center"/>
        <w:rPr>
          <w:rFonts w:hint="eastAsia" w:ascii="黑体" w:hAnsi="黑体" w:eastAsia="黑体" w:cs="黑体"/>
          <w:b/>
          <w:color w:val="0D0D0D" w:themeColor="text1" w:themeTint="F2"/>
          <w:kern w:val="2"/>
          <w:sz w:val="30"/>
          <w:szCs w:val="22"/>
          <w14:textFill>
            <w14:solidFill>
              <w14:schemeClr w14:val="tx1">
                <w14:lumMod w14:val="95000"/>
                <w14:lumOff w14:val="5000"/>
              </w14:schemeClr>
            </w14:solidFill>
          </w14:textFill>
        </w:rPr>
      </w:pPr>
    </w:p>
    <w:p>
      <w:pPr>
        <w:pStyle w:val="49"/>
        <w:tabs>
          <w:tab w:val="left" w:pos="2412"/>
        </w:tabs>
        <w:jc w:val="center"/>
        <w:rPr>
          <w:rFonts w:hint="eastAsia"/>
          <w:color w:val="0D0D0D" w:themeColor="text1" w:themeTint="F2"/>
          <w:sz w:val="30"/>
          <w:szCs w:val="30"/>
          <w:lang w:val="zh-CN"/>
          <w14:textFill>
            <w14:solidFill>
              <w14:schemeClr w14:val="tx1">
                <w14:lumMod w14:val="95000"/>
                <w14:lumOff w14:val="5000"/>
              </w14:schemeClr>
            </w14:solidFill>
          </w14:textFill>
        </w:rPr>
        <w:sectPr>
          <w:footerReference r:id="rId5" w:type="first"/>
          <w:headerReference r:id="rId3" w:type="default"/>
          <w:footerReference r:id="rId4" w:type="default"/>
          <w:pgSz w:w="11906" w:h="16838"/>
          <w:pgMar w:top="1440" w:right="1474" w:bottom="1985" w:left="1588" w:header="851" w:footer="992" w:gutter="0"/>
          <w:pgNumType w:start="1"/>
          <w:cols w:space="720" w:num="1"/>
          <w:titlePg/>
          <w:docGrid w:type="linesAndChars" w:linePitch="289" w:charSpace="-1844"/>
        </w:sectPr>
      </w:pPr>
      <w:bookmarkStart w:id="98" w:name="_Toc7076"/>
      <w:bookmarkStart w:id="99" w:name="_Toc24255"/>
      <w:bookmarkStart w:id="100" w:name="_Toc2376"/>
      <w:bookmarkStart w:id="101" w:name="_Toc772"/>
    </w:p>
    <w:p>
      <w:pPr>
        <w:spacing w:line="360" w:lineRule="auto"/>
        <w:jc w:val="center"/>
        <w:rPr>
          <w:rFonts w:hint="eastAsia" w:ascii="仿宋_GB2312" w:hAnsi="宋体" w:eastAsia="仿宋_GB2312" w:cs="宋体"/>
          <w:b/>
          <w:color w:val="0D0D0D" w:themeColor="text1" w:themeTint="F2"/>
          <w:sz w:val="36"/>
          <w:szCs w:val="36"/>
          <w:lang w:val="en-US" w:eastAsia="zh-CN"/>
          <w14:textFill>
            <w14:solidFill>
              <w14:schemeClr w14:val="tx1">
                <w14:lumMod w14:val="95000"/>
                <w14:lumOff w14:val="5000"/>
              </w14:schemeClr>
            </w14:solidFill>
          </w14:textFill>
        </w:rPr>
      </w:pPr>
      <w:r>
        <w:rPr>
          <w:b/>
          <w:color w:val="0D0D0D" w:themeColor="text1" w:themeTint="F2"/>
          <w:sz w:val="28"/>
          <w:szCs w:val="28"/>
          <w14:textFill>
            <w14:solidFill>
              <w14:schemeClr w14:val="tx1">
                <w14:lumMod w14:val="95000"/>
                <w14:lumOff w14:val="5000"/>
              </w14:schemeClr>
            </w14:solidFill>
          </w14:textFill>
        </w:rPr>
        <w:t>目 录</w:t>
      </w:r>
    </w:p>
    <w:p>
      <w:pPr>
        <w:pStyle w:val="22"/>
        <w:tabs>
          <w:tab w:val="right" w:leader="hyphen" w:pos="8844"/>
        </w:tabs>
      </w:pPr>
      <w:r>
        <w:rPr>
          <w:rFonts w:hint="eastAsia" w:asciiTheme="majorEastAsia" w:hAnsiTheme="majorEastAsia" w:eastAsiaTheme="majorEastAsia" w:cstheme="majorEastAsia"/>
          <w:b w:val="0"/>
          <w:bCs w:val="0"/>
          <w:color w:val="0D0D0D" w:themeColor="text1" w:themeTint="F2"/>
          <w:sz w:val="21"/>
          <w:szCs w:val="21"/>
          <w:lang w:val="zh-CN"/>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 w:val="0"/>
          <w:bCs w:val="0"/>
          <w:color w:val="0D0D0D" w:themeColor="text1" w:themeTint="F2"/>
          <w:sz w:val="21"/>
          <w:szCs w:val="21"/>
          <w:lang w:val="zh-CN"/>
          <w14:textFill>
            <w14:solidFill>
              <w14:schemeClr w14:val="tx1">
                <w14:lumMod w14:val="95000"/>
                <w14:lumOff w14:val="5000"/>
              </w14:schemeClr>
            </w14:solidFill>
          </w14:textFill>
        </w:rPr>
        <w:instrText xml:space="preserve">TOC \o "1-3" \h \u </w:instrText>
      </w:r>
      <w:r>
        <w:rPr>
          <w:rFonts w:hint="eastAsia" w:asciiTheme="majorEastAsia" w:hAnsiTheme="majorEastAsia" w:eastAsiaTheme="majorEastAsia" w:cstheme="majorEastAsia"/>
          <w:b w:val="0"/>
          <w:bCs w:val="0"/>
          <w:color w:val="0D0D0D" w:themeColor="text1" w:themeTint="F2"/>
          <w:sz w:val="21"/>
          <w:szCs w:val="21"/>
          <w:lang w:val="zh-CN"/>
          <w14:textFill>
            <w14:solidFill>
              <w14:schemeClr w14:val="tx1">
                <w14:lumMod w14:val="95000"/>
                <w14:lumOff w14:val="5000"/>
              </w14:schemeClr>
            </w14:solidFill>
          </w14:textFill>
        </w:rPr>
        <w:fldChar w:fldCharType="separate"/>
      </w:r>
    </w:p>
    <w:p>
      <w:pPr>
        <w:pStyle w:val="22"/>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_Toc12326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宋体" w:hAnsi="宋体" w:eastAsia="宋体" w:cs="Times New Roman"/>
          <w:bCs/>
          <w:color w:val="0D0DFF" w:themeColor="hyperlink" w:themeTint="F2"/>
          <w:szCs w:val="21"/>
          <w:lang w:val="en-US" w:eastAsia="zh-CN"/>
          <w14:textFill>
            <w14:solidFill>
              <w14:schemeClr w14:val="hlink">
                <w14:lumMod w14:val="95000"/>
                <w14:lumOff w14:val="5000"/>
              </w14:schemeClr>
            </w14:solidFill>
          </w14:textFill>
        </w:rPr>
        <w:t>申请人须知前附表</w:t>
      </w:r>
      <w:r>
        <w:tab/>
      </w:r>
      <w:r>
        <w:fldChar w:fldCharType="begin"/>
      </w:r>
      <w:r>
        <w:instrText xml:space="preserve"> PAGEREF _Toc12326 \h </w:instrText>
      </w:r>
      <w:r>
        <w:fldChar w:fldCharType="separate"/>
      </w:r>
      <w:r>
        <w:t>2</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_Toc7384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szCs w:val="28"/>
          <w:lang w:val="en-US" w:eastAsia="zh-CN"/>
          <w14:textFill>
            <w14:solidFill>
              <w14:schemeClr w14:val="hlink">
                <w14:lumMod w14:val="95000"/>
                <w14:lumOff w14:val="5000"/>
              </w14:schemeClr>
            </w14:solidFill>
          </w14:textFill>
        </w:rPr>
        <w:t>1.</w:t>
      </w:r>
      <w:r>
        <w:rPr>
          <w:rFonts w:hint="eastAsia" w:asciiTheme="minorEastAsia" w:hAnsiTheme="minorEastAsia" w:eastAsiaTheme="minorEastAsia" w:cstheme="minorEastAsia"/>
          <w:color w:val="0D0DFF" w:themeColor="hyperlink" w:themeTint="F2"/>
          <w:szCs w:val="28"/>
          <w14:textFill>
            <w14:solidFill>
              <w14:schemeClr w14:val="hlink">
                <w14:lumMod w14:val="95000"/>
                <w14:lumOff w14:val="5000"/>
              </w14:schemeClr>
            </w14:solidFill>
          </w14:textFill>
        </w:rPr>
        <w:t>总则</w:t>
      </w:r>
      <w:r>
        <w:tab/>
      </w:r>
      <w:r>
        <w:fldChar w:fldCharType="begin"/>
      </w:r>
      <w:r>
        <w:instrText xml:space="preserve"> PAGEREF _Toc7384 \h </w:instrText>
      </w:r>
      <w:r>
        <w:fldChar w:fldCharType="separate"/>
      </w:r>
      <w:r>
        <w:t>4</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14"/>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_Toc6640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14:textFill>
            <w14:solidFill>
              <w14:schemeClr w14:val="hlink">
                <w14:lumMod w14:val="95000"/>
                <w14:lumOff w14:val="5000"/>
              </w14:schemeClr>
            </w14:solidFill>
          </w14:textFill>
        </w:rPr>
        <w:t>1.1 项目概况</w:t>
      </w:r>
      <w:r>
        <w:tab/>
      </w:r>
      <w:r>
        <w:fldChar w:fldCharType="begin"/>
      </w:r>
      <w:r>
        <w:instrText xml:space="preserve"> PAGEREF _Toc6640 \h </w:instrText>
      </w:r>
      <w:r>
        <w:fldChar w:fldCharType="separate"/>
      </w:r>
      <w:r>
        <w:t>4</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14"/>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_Toc7699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14:textFill>
            <w14:solidFill>
              <w14:schemeClr w14:val="hlink">
                <w14:lumMod w14:val="95000"/>
                <w14:lumOff w14:val="5000"/>
              </w14:schemeClr>
            </w14:solidFill>
          </w14:textFill>
        </w:rPr>
        <w:t>1.</w:t>
      </w:r>
      <w:r>
        <w:rPr>
          <w:rFonts w:hint="eastAsia" w:asciiTheme="minorEastAsia" w:hAnsiTheme="minorEastAsia" w:eastAsiaTheme="minorEastAsia" w:cstheme="minorEastAsia"/>
          <w:color w:val="0D0DFF" w:themeColor="hyperlink" w:themeTint="F2"/>
          <w:lang w:val="en-US" w:eastAsia="zh-CN"/>
          <w14:textFill>
            <w14:solidFill>
              <w14:schemeClr w14:val="hlink">
                <w14:lumMod w14:val="95000"/>
                <w14:lumOff w14:val="5000"/>
              </w14:schemeClr>
            </w14:solidFill>
          </w14:textFill>
        </w:rPr>
        <w:t>2</w:t>
      </w:r>
      <w:r>
        <w:rPr>
          <w:rFonts w:hint="eastAsia" w:asciiTheme="minorEastAsia" w:hAnsiTheme="minorEastAsia" w:eastAsiaTheme="minorEastAsia" w:cstheme="minorEastAsia"/>
          <w:color w:val="0D0DFF" w:themeColor="hyperlink" w:themeTint="F2"/>
          <w14:textFill>
            <w14:solidFill>
              <w14:schemeClr w14:val="hlink">
                <w14:lumMod w14:val="95000"/>
                <w14:lumOff w14:val="5000"/>
              </w14:schemeClr>
            </w14:solidFill>
          </w14:textFill>
        </w:rPr>
        <w:t xml:space="preserve"> </w:t>
      </w:r>
      <w:r>
        <w:rPr>
          <w:rFonts w:hint="eastAsia" w:asciiTheme="minorEastAsia" w:hAnsiTheme="minorEastAsia" w:eastAsiaTheme="minorEastAsia" w:cstheme="minorEastAsia"/>
          <w:color w:val="0D0DFF" w:themeColor="hyperlink" w:themeTint="F2"/>
          <w:lang w:val="en-US" w:eastAsia="zh-CN"/>
          <w14:textFill>
            <w14:solidFill>
              <w14:schemeClr w14:val="hlink">
                <w14:lumMod w14:val="95000"/>
                <w14:lumOff w14:val="5000"/>
              </w14:schemeClr>
            </w14:solidFill>
          </w14:textFill>
        </w:rPr>
        <w:t>征集</w:t>
      </w:r>
      <w:r>
        <w:rPr>
          <w:rFonts w:hint="eastAsia" w:asciiTheme="minorEastAsia" w:hAnsiTheme="minorEastAsia" w:eastAsiaTheme="minorEastAsia" w:cstheme="minorEastAsia"/>
          <w:color w:val="0D0DFF" w:themeColor="hyperlink" w:themeTint="F2"/>
          <w14:textFill>
            <w14:solidFill>
              <w14:schemeClr w14:val="hlink">
                <w14:lumMod w14:val="95000"/>
                <w14:lumOff w14:val="5000"/>
              </w14:schemeClr>
            </w14:solidFill>
          </w14:textFill>
        </w:rPr>
        <w:t>范围、</w:t>
      </w:r>
      <w:r>
        <w:rPr>
          <w:rFonts w:hint="eastAsia" w:asciiTheme="minorEastAsia" w:hAnsiTheme="minorEastAsia" w:eastAsiaTheme="minorEastAsia" w:cstheme="minorEastAsia"/>
          <w:color w:val="0D0DFF" w:themeColor="hyperlink" w:themeTint="F2"/>
          <w:lang w:val="en-US" w:eastAsia="zh-CN"/>
          <w14:textFill>
            <w14:solidFill>
              <w14:schemeClr w14:val="hlink">
                <w14:lumMod w14:val="95000"/>
                <w14:lumOff w14:val="5000"/>
              </w14:schemeClr>
            </w14:solidFill>
          </w14:textFill>
        </w:rPr>
        <w:t>服务期限</w:t>
      </w:r>
      <w:r>
        <w:rPr>
          <w:rFonts w:hint="eastAsia" w:asciiTheme="minorEastAsia" w:hAnsiTheme="minorEastAsia" w:eastAsiaTheme="minorEastAsia" w:cstheme="minorEastAsia"/>
          <w:color w:val="0D0DFF" w:themeColor="hyperlink" w:themeTint="F2"/>
          <w14:textFill>
            <w14:solidFill>
              <w14:schemeClr w14:val="hlink">
                <w14:lumMod w14:val="95000"/>
                <w14:lumOff w14:val="5000"/>
              </w14:schemeClr>
            </w14:solidFill>
          </w14:textFill>
        </w:rPr>
        <w:t>和质量要求</w:t>
      </w:r>
      <w:r>
        <w:tab/>
      </w:r>
      <w:r>
        <w:fldChar w:fldCharType="begin"/>
      </w:r>
      <w:r>
        <w:instrText xml:space="preserve"> PAGEREF _Toc7699 \h </w:instrText>
      </w:r>
      <w:r>
        <w:fldChar w:fldCharType="separate"/>
      </w:r>
      <w:r>
        <w:t>4</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14"/>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_Toc4250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14:textFill>
            <w14:solidFill>
              <w14:schemeClr w14:val="hlink">
                <w14:lumMod w14:val="95000"/>
                <w14:lumOff w14:val="5000"/>
              </w14:schemeClr>
            </w14:solidFill>
          </w14:textFill>
        </w:rPr>
        <w:t>1.</w:t>
      </w:r>
      <w:r>
        <w:rPr>
          <w:rFonts w:hint="eastAsia" w:asciiTheme="minorEastAsia" w:hAnsiTheme="minorEastAsia" w:eastAsiaTheme="minorEastAsia" w:cstheme="minorEastAsia"/>
          <w:color w:val="0D0DFF" w:themeColor="hyperlink" w:themeTint="F2"/>
          <w:lang w:val="en-US" w:eastAsia="zh-CN"/>
          <w14:textFill>
            <w14:solidFill>
              <w14:schemeClr w14:val="hlink">
                <w14:lumMod w14:val="95000"/>
                <w14:lumOff w14:val="5000"/>
              </w14:schemeClr>
            </w14:solidFill>
          </w14:textFill>
        </w:rPr>
        <w:t>3</w:t>
      </w:r>
      <w:r>
        <w:rPr>
          <w:rFonts w:hint="eastAsia" w:asciiTheme="minorEastAsia" w:hAnsiTheme="minorEastAsia" w:eastAsiaTheme="minorEastAsia" w:cstheme="minorEastAsia"/>
          <w:color w:val="0D0DFF" w:themeColor="hyperlink" w:themeTint="F2"/>
          <w14:textFill>
            <w14:solidFill>
              <w14:schemeClr w14:val="hlink">
                <w14:lumMod w14:val="95000"/>
                <w14:lumOff w14:val="5000"/>
              </w14:schemeClr>
            </w14:solidFill>
          </w14:textFill>
        </w:rPr>
        <w:t xml:space="preserve"> 申请人资格要求</w:t>
      </w:r>
      <w:r>
        <w:tab/>
      </w:r>
      <w:r>
        <w:fldChar w:fldCharType="begin"/>
      </w:r>
      <w:r>
        <w:instrText xml:space="preserve"> PAGEREF _Toc4250 \h </w:instrText>
      </w:r>
      <w:r>
        <w:fldChar w:fldCharType="separate"/>
      </w:r>
      <w:r>
        <w:t>4</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_Toc10402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szCs w:val="28"/>
          <w:lang w:val="en-US" w:eastAsia="zh-CN"/>
          <w14:textFill>
            <w14:solidFill>
              <w14:schemeClr w14:val="hlink">
                <w14:lumMod w14:val="95000"/>
                <w14:lumOff w14:val="5000"/>
              </w14:schemeClr>
            </w14:solidFill>
          </w14:textFill>
        </w:rPr>
        <w:t>2.</w:t>
      </w:r>
      <w:r>
        <w:rPr>
          <w:rFonts w:hint="eastAsia" w:asciiTheme="minorEastAsia" w:hAnsiTheme="minorEastAsia" w:eastAsiaTheme="minorEastAsia" w:cstheme="minorEastAsia"/>
          <w:color w:val="0D0DFF" w:themeColor="hyperlink" w:themeTint="F2"/>
          <w:szCs w:val="28"/>
          <w14:textFill>
            <w14:solidFill>
              <w14:schemeClr w14:val="hlink">
                <w14:lumMod w14:val="95000"/>
                <w14:lumOff w14:val="5000"/>
              </w14:schemeClr>
            </w14:solidFill>
          </w14:textFill>
        </w:rPr>
        <w:t>资格评审程序</w:t>
      </w:r>
      <w:r>
        <w:tab/>
      </w:r>
      <w:r>
        <w:fldChar w:fldCharType="begin"/>
      </w:r>
      <w:r>
        <w:instrText xml:space="preserve"> PAGEREF _Toc10402 \h </w:instrText>
      </w:r>
      <w:r>
        <w:fldChar w:fldCharType="separate"/>
      </w:r>
      <w:r>
        <w:t>4</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_Toc3165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szCs w:val="28"/>
          <w:lang w:val="en-US" w:eastAsia="zh-CN"/>
          <w14:textFill>
            <w14:solidFill>
              <w14:schemeClr w14:val="hlink">
                <w14:lumMod w14:val="95000"/>
                <w14:lumOff w14:val="5000"/>
              </w14:schemeClr>
            </w14:solidFill>
          </w14:textFill>
        </w:rPr>
        <w:t>3.资格评审</w:t>
      </w:r>
      <w:r>
        <w:rPr>
          <w:rFonts w:hint="eastAsia" w:asciiTheme="minorEastAsia" w:hAnsiTheme="minorEastAsia" w:eastAsiaTheme="minorEastAsia" w:cstheme="minorEastAsia"/>
          <w:color w:val="0D0DFF" w:themeColor="hyperlink" w:themeTint="F2"/>
          <w:szCs w:val="28"/>
          <w14:textFill>
            <w14:solidFill>
              <w14:schemeClr w14:val="hlink">
                <w14:lumMod w14:val="95000"/>
                <w14:lumOff w14:val="5000"/>
              </w14:schemeClr>
            </w14:solidFill>
          </w14:textFill>
        </w:rPr>
        <w:t>办法</w:t>
      </w:r>
      <w:r>
        <w:tab/>
      </w:r>
      <w:r>
        <w:fldChar w:fldCharType="begin"/>
      </w:r>
      <w:r>
        <w:instrText xml:space="preserve"> PAGEREF _Toc3165 \h </w:instrText>
      </w:r>
      <w:r>
        <w:fldChar w:fldCharType="separate"/>
      </w:r>
      <w:r>
        <w:t>4</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_Toc11682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szCs w:val="28"/>
          <w:lang w:val="en-US" w:eastAsia="zh-CN"/>
          <w14:textFill>
            <w14:solidFill>
              <w14:schemeClr w14:val="hlink">
                <w14:lumMod w14:val="95000"/>
                <w14:lumOff w14:val="5000"/>
              </w14:schemeClr>
            </w14:solidFill>
          </w14:textFill>
        </w:rPr>
        <w:t>4.资格评审申请文件</w:t>
      </w:r>
      <w:r>
        <w:rPr>
          <w:rFonts w:hint="eastAsia" w:eastAsia="宋体"/>
          <w:color w:val="0D0DFF" w:themeColor="hyperlink" w:themeTint="F2"/>
          <w:szCs w:val="28"/>
          <w14:textFill>
            <w14:solidFill>
              <w14:schemeClr w14:val="hlink">
                <w14:lumMod w14:val="95000"/>
                <w14:lumOff w14:val="5000"/>
              </w14:schemeClr>
            </w14:solidFill>
          </w14:textFill>
        </w:rPr>
        <w:t>的编制</w:t>
      </w:r>
      <w:r>
        <w:tab/>
      </w:r>
      <w:r>
        <w:fldChar w:fldCharType="begin"/>
      </w:r>
      <w:r>
        <w:instrText xml:space="preserve"> PAGEREF _Toc11682 \h </w:instrText>
      </w:r>
      <w:r>
        <w:fldChar w:fldCharType="separate"/>
      </w:r>
      <w:r>
        <w:t>5</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_Toc13473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szCs w:val="28"/>
          <w:lang w:val="en-US" w:eastAsia="zh-CN"/>
          <w14:textFill>
            <w14:solidFill>
              <w14:schemeClr w14:val="hlink">
                <w14:lumMod w14:val="95000"/>
                <w14:lumOff w14:val="5000"/>
              </w14:schemeClr>
            </w14:solidFill>
          </w14:textFill>
        </w:rPr>
        <w:t>5.</w:t>
      </w:r>
      <w:r>
        <w:rPr>
          <w:rFonts w:hint="eastAsia" w:asciiTheme="minorEastAsia" w:hAnsiTheme="minorEastAsia" w:eastAsiaTheme="minorEastAsia" w:cstheme="minorEastAsia"/>
          <w:color w:val="0D0DFF" w:themeColor="hyperlink" w:themeTint="F2"/>
          <w:szCs w:val="28"/>
          <w14:textFill>
            <w14:solidFill>
              <w14:schemeClr w14:val="hlink">
                <w14:lumMod w14:val="95000"/>
                <w14:lumOff w14:val="5000"/>
              </w14:schemeClr>
            </w14:solidFill>
          </w14:textFill>
        </w:rPr>
        <w:t>资格</w:t>
      </w:r>
      <w:r>
        <w:rPr>
          <w:rFonts w:hint="eastAsia" w:asciiTheme="minorEastAsia" w:hAnsiTheme="minorEastAsia" w:eastAsiaTheme="minorEastAsia" w:cstheme="minorEastAsia"/>
          <w:color w:val="0D0DFF" w:themeColor="hyperlink" w:themeTint="F2"/>
          <w:szCs w:val="28"/>
          <w:lang w:val="en-US" w:eastAsia="zh-CN"/>
          <w14:textFill>
            <w14:solidFill>
              <w14:schemeClr w14:val="hlink">
                <w14:lumMod w14:val="95000"/>
                <w14:lumOff w14:val="5000"/>
              </w14:schemeClr>
            </w14:solidFill>
          </w14:textFill>
        </w:rPr>
        <w:t>评</w:t>
      </w:r>
      <w:r>
        <w:rPr>
          <w:rFonts w:hint="eastAsia" w:asciiTheme="minorEastAsia" w:hAnsiTheme="minorEastAsia" w:eastAsiaTheme="minorEastAsia" w:cstheme="minorEastAsia"/>
          <w:color w:val="0D0DFF" w:themeColor="hyperlink" w:themeTint="F2"/>
          <w:szCs w:val="28"/>
          <w14:textFill>
            <w14:solidFill>
              <w14:schemeClr w14:val="hlink">
                <w14:lumMod w14:val="95000"/>
                <w14:lumOff w14:val="5000"/>
              </w14:schemeClr>
            </w14:solidFill>
          </w14:textFill>
        </w:rPr>
        <w:t>审申请文件的递交</w:t>
      </w:r>
      <w:r>
        <w:tab/>
      </w:r>
      <w:r>
        <w:fldChar w:fldCharType="begin"/>
      </w:r>
      <w:r>
        <w:instrText xml:space="preserve"> PAGEREF _Toc13473 \h </w:instrText>
      </w:r>
      <w:r>
        <w:fldChar w:fldCharType="separate"/>
      </w:r>
      <w:r>
        <w:t>6</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_Toc11949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asciiTheme="minorEastAsia" w:hAnsiTheme="minorEastAsia" w:eastAsiaTheme="minorEastAsia" w:cstheme="minorEastAsia"/>
          <w:color w:val="0D0DFF" w:themeColor="hyperlink" w:themeTint="F2"/>
          <w:szCs w:val="28"/>
          <w:lang w:val="en-US" w:eastAsia="zh-CN"/>
          <w14:textFill>
            <w14:solidFill>
              <w14:schemeClr w14:val="hlink">
                <w14:lumMod w14:val="95000"/>
                <w14:lumOff w14:val="5000"/>
              </w14:schemeClr>
            </w14:solidFill>
          </w14:textFill>
        </w:rPr>
        <w:t>6.资格评审申请文件格式</w:t>
      </w:r>
      <w:r>
        <w:tab/>
      </w:r>
      <w:r>
        <w:fldChar w:fldCharType="begin"/>
      </w:r>
      <w:r>
        <w:instrText xml:space="preserve"> PAGEREF _Toc11949 \h </w:instrText>
      </w:r>
      <w:r>
        <w:fldChar w:fldCharType="separate"/>
      </w:r>
      <w:r>
        <w:t>6</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_Toc7926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eastAsia="宋体"/>
          <w:color w:val="0D0DFF" w:themeColor="hyperlink" w:themeTint="F2"/>
          <w:lang w:val="en-US" w:eastAsia="zh-CN"/>
          <w14:textFill>
            <w14:solidFill>
              <w14:schemeClr w14:val="hlink">
                <w14:lumMod w14:val="95000"/>
                <w14:lumOff w14:val="5000"/>
              </w14:schemeClr>
            </w14:solidFill>
          </w14:textFill>
        </w:rPr>
        <w:t>一、合格供应商征集</w:t>
      </w:r>
      <w:r>
        <w:rPr>
          <w:rFonts w:hint="eastAsia" w:eastAsia="宋体"/>
          <w:color w:val="0D0DFF" w:themeColor="hyperlink" w:themeTint="F2"/>
          <w14:textFill>
            <w14:solidFill>
              <w14:schemeClr w14:val="hlink">
                <w14:lumMod w14:val="95000"/>
                <w14:lumOff w14:val="5000"/>
              </w14:schemeClr>
            </w14:solidFill>
          </w14:textFill>
        </w:rPr>
        <w:t>资格评审申报函</w:t>
      </w:r>
      <w:r>
        <w:tab/>
      </w:r>
      <w:r>
        <w:fldChar w:fldCharType="begin"/>
      </w:r>
      <w:r>
        <w:instrText xml:space="preserve"> PAGEREF _Toc7926 \h </w:instrText>
      </w:r>
      <w:r>
        <w:fldChar w:fldCharType="separate"/>
      </w:r>
      <w:r>
        <w:t>9</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_Toc14616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color w:val="0D0DFF" w:themeColor="hyperlink" w:themeTint="F2"/>
          <w:lang w:val="en-US" w:eastAsia="zh-CN"/>
          <w14:textFill>
            <w14:solidFill>
              <w14:schemeClr w14:val="hlink">
                <w14:lumMod w14:val="95000"/>
                <w14:lumOff w14:val="5000"/>
              </w14:schemeClr>
            </w14:solidFill>
          </w14:textFill>
        </w:rPr>
        <w:t>二</w:t>
      </w:r>
      <w:r>
        <w:rPr>
          <w:rFonts w:hint="eastAsia" w:eastAsia="宋体"/>
          <w:color w:val="0D0DFF" w:themeColor="hyperlink" w:themeTint="F2"/>
          <w:lang w:val="en-US" w:eastAsia="zh-CN"/>
          <w14:textFill>
            <w14:solidFill>
              <w14:schemeClr w14:val="hlink">
                <w14:lumMod w14:val="95000"/>
                <w14:lumOff w14:val="5000"/>
              </w14:schemeClr>
            </w14:solidFill>
          </w14:textFill>
        </w:rPr>
        <w:t>、</w:t>
      </w:r>
      <w:r>
        <w:rPr>
          <w:rFonts w:hint="eastAsia" w:eastAsia="宋体"/>
          <w:color w:val="0D0DFF" w:themeColor="hyperlink" w:themeTint="F2"/>
          <w14:textFill>
            <w14:solidFill>
              <w14:schemeClr w14:val="hlink">
                <w14:lumMod w14:val="95000"/>
                <w14:lumOff w14:val="5000"/>
              </w14:schemeClr>
            </w14:solidFill>
          </w14:textFill>
        </w:rPr>
        <w:t>法定代表人（单位负责人）身份证明</w:t>
      </w:r>
      <w:r>
        <w:tab/>
      </w:r>
      <w:r>
        <w:fldChar w:fldCharType="begin"/>
      </w:r>
      <w:r>
        <w:instrText xml:space="preserve"> PAGEREF _Toc14616 \h </w:instrText>
      </w:r>
      <w:r>
        <w:fldChar w:fldCharType="separate"/>
      </w:r>
      <w:r>
        <w:t>10</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_Toc13872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color w:val="0D0DFF" w:themeColor="hyperlink" w:themeTint="F2"/>
          <w:lang w:val="en-US" w:eastAsia="zh-CN"/>
          <w14:textFill>
            <w14:solidFill>
              <w14:schemeClr w14:val="hlink">
                <w14:lumMod w14:val="95000"/>
                <w14:lumOff w14:val="5000"/>
              </w14:schemeClr>
            </w14:solidFill>
          </w14:textFill>
        </w:rPr>
        <w:t>三、</w:t>
      </w:r>
      <w:r>
        <w:rPr>
          <w:rFonts w:hint="eastAsia" w:eastAsia="宋体"/>
          <w:color w:val="0D0DFF" w:themeColor="hyperlink" w:themeTint="F2"/>
          <w14:textFill>
            <w14:solidFill>
              <w14:schemeClr w14:val="hlink">
                <w14:lumMod w14:val="95000"/>
                <w14:lumOff w14:val="5000"/>
              </w14:schemeClr>
            </w14:solidFill>
          </w14:textFill>
        </w:rPr>
        <w:t>法定代表人授权书</w:t>
      </w:r>
      <w:r>
        <w:tab/>
      </w:r>
      <w:r>
        <w:fldChar w:fldCharType="begin"/>
      </w:r>
      <w:r>
        <w:instrText xml:space="preserve"> PAGEREF _Toc13872 \h </w:instrText>
      </w:r>
      <w:r>
        <w:fldChar w:fldCharType="separate"/>
      </w:r>
      <w:r>
        <w:t>11</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_Toc13596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eastAsia="宋体"/>
          <w:color w:val="0D0DFF" w:themeColor="hyperlink" w:themeTint="F2"/>
          <w:lang w:val="en-US" w:eastAsia="zh-CN"/>
          <w14:textFill>
            <w14:solidFill>
              <w14:schemeClr w14:val="hlink">
                <w14:lumMod w14:val="95000"/>
                <w14:lumOff w14:val="5000"/>
              </w14:schemeClr>
            </w14:solidFill>
          </w14:textFill>
        </w:rPr>
        <w:t>四、资格审查资料</w:t>
      </w:r>
      <w:r>
        <w:tab/>
      </w:r>
      <w:r>
        <w:fldChar w:fldCharType="begin"/>
      </w:r>
      <w:r>
        <w:instrText xml:space="preserve"> PAGEREF _Toc13596 \h </w:instrText>
      </w:r>
      <w:r>
        <w:fldChar w:fldCharType="separate"/>
      </w:r>
      <w:r>
        <w:t>12</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_Toc2986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color w:val="0D0DFF" w:themeColor="hyperlink" w:themeTint="F2"/>
          <w:lang w:val="en-US" w:eastAsia="zh-CN"/>
          <w14:textFill>
            <w14:solidFill>
              <w14:schemeClr w14:val="hlink">
                <w14:lumMod w14:val="95000"/>
                <w14:lumOff w14:val="5000"/>
              </w14:schemeClr>
            </w14:solidFill>
          </w14:textFill>
        </w:rPr>
        <w:t>五、</w:t>
      </w:r>
      <w:r>
        <w:rPr>
          <w:rFonts w:hint="eastAsia" w:eastAsia="宋体"/>
          <w:color w:val="0D0DFF" w:themeColor="hyperlink" w:themeTint="F2"/>
          <w:lang w:val="en-US" w:eastAsia="zh-CN"/>
          <w14:textFill>
            <w14:solidFill>
              <w14:schemeClr w14:val="hlink">
                <w14:lumMod w14:val="95000"/>
                <w14:lumOff w14:val="5000"/>
              </w14:schemeClr>
            </w14:solidFill>
          </w14:textFill>
        </w:rPr>
        <w:t>近年完成的类似项目情况表</w:t>
      </w:r>
      <w:r>
        <w:tab/>
      </w:r>
      <w:r>
        <w:fldChar w:fldCharType="begin"/>
      </w:r>
      <w:r>
        <w:instrText xml:space="preserve"> PAGEREF _Toc2986 \h </w:instrText>
      </w:r>
      <w:r>
        <w:fldChar w:fldCharType="separate"/>
      </w:r>
      <w:r>
        <w:t>13</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_Toc11325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eastAsia="宋体"/>
          <w:color w:val="0D0DFF" w:themeColor="hyperlink" w:themeTint="F2"/>
          <w:lang w:val="en-US" w:eastAsia="zh-CN"/>
          <w14:textFill>
            <w14:solidFill>
              <w14:schemeClr w14:val="hlink">
                <w14:lumMod w14:val="95000"/>
                <w14:lumOff w14:val="5000"/>
              </w14:schemeClr>
            </w14:solidFill>
          </w14:textFill>
        </w:rPr>
        <w:t>六、近年财务状况表</w:t>
      </w:r>
      <w:r>
        <w:tab/>
      </w:r>
      <w:r>
        <w:fldChar w:fldCharType="begin"/>
      </w:r>
      <w:r>
        <w:instrText xml:space="preserve"> PAGEREF _Toc11325 \h </w:instrText>
      </w:r>
      <w:r>
        <w:fldChar w:fldCharType="separate"/>
      </w:r>
      <w:r>
        <w:t>14</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_Toc17220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eastAsia="宋体"/>
          <w:color w:val="0D0DFF" w:themeColor="hyperlink" w:themeTint="F2"/>
          <w:lang w:val="en-US" w:eastAsia="zh-CN"/>
          <w14:textFill>
            <w14:solidFill>
              <w14:schemeClr w14:val="hlink">
                <w14:lumMod w14:val="95000"/>
                <w14:lumOff w14:val="5000"/>
              </w14:schemeClr>
            </w14:solidFill>
          </w14:textFill>
        </w:rPr>
        <w:t>七、近年发生的诉讼及仲裁情况</w:t>
      </w:r>
      <w:r>
        <w:tab/>
      </w:r>
      <w:r>
        <w:fldChar w:fldCharType="begin"/>
      </w:r>
      <w:r>
        <w:instrText xml:space="preserve"> PAGEREF _Toc17220 \h </w:instrText>
      </w:r>
      <w:r>
        <w:fldChar w:fldCharType="separate"/>
      </w:r>
      <w:r>
        <w:t>15</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25"/>
        <w:tabs>
          <w:tab w:val="right" w:leader="hyphen" w:pos="8844"/>
        </w:tabs>
        <w:ind w:left="383" w:leftChars="191" w:firstLine="420" w:firstLineChars="0"/>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begin"/>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instrText xml:space="preserve"> HYPERLINK \l _Toc9118 </w:instrText>
      </w:r>
      <w:r>
        <w:rPr>
          <w:rFonts w:hint="eastAsia" w:asciiTheme="majorEastAsia" w:hAnsiTheme="majorEastAsia" w:eastAsiaTheme="majorEastAsia" w:cstheme="majorEastAsia"/>
          <w:bCs w:val="0"/>
          <w:color w:val="0D0DFF" w:themeColor="hyperlink" w:themeTint="F2"/>
          <w:kern w:val="0"/>
          <w:szCs w:val="21"/>
          <w:lang w:val="zh-CN" w:eastAsia="zh-CN" w:bidi="ar-SA"/>
          <w14:textFill>
            <w14:solidFill>
              <w14:schemeClr w14:val="hlink">
                <w14:lumMod w14:val="95000"/>
                <w14:lumOff w14:val="5000"/>
              </w14:schemeClr>
            </w14:solidFill>
          </w14:textFill>
        </w:rPr>
        <w:fldChar w:fldCharType="separate"/>
      </w:r>
      <w:r>
        <w:rPr>
          <w:rFonts w:hint="eastAsia" w:eastAsia="宋体"/>
          <w:color w:val="0D0DFF" w:themeColor="hyperlink" w:themeTint="F2"/>
          <w:lang w:val="en-US" w:eastAsia="zh-CN"/>
          <w14:textFill>
            <w14:solidFill>
              <w14:schemeClr w14:val="hlink">
                <w14:lumMod w14:val="95000"/>
                <w14:lumOff w14:val="5000"/>
              </w14:schemeClr>
            </w14:solidFill>
          </w14:textFill>
        </w:rPr>
        <w:t>八、其他资料</w:t>
      </w:r>
      <w:r>
        <w:tab/>
      </w:r>
      <w:r>
        <w:fldChar w:fldCharType="begin"/>
      </w:r>
      <w:r>
        <w:instrText xml:space="preserve"> PAGEREF _Toc9118 \h </w:instrText>
      </w:r>
      <w:r>
        <w:fldChar w:fldCharType="separate"/>
      </w:r>
      <w:r>
        <w:t>16</w:t>
      </w:r>
      <w:r>
        <w:fldChar w:fldCharType="end"/>
      </w: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p>
      <w:pPr>
        <w:pStyle w:val="49"/>
        <w:tabs>
          <w:tab w:val="left" w:pos="2412"/>
        </w:tabs>
        <w:jc w:val="center"/>
        <w:rPr>
          <w:rFonts w:hint="eastAsia" w:ascii="黑体" w:hAnsi="黑体" w:eastAsia="黑体" w:cs="黑体"/>
          <w:color w:val="0D0D0D" w:themeColor="text1" w:themeTint="F2"/>
          <w:sz w:val="21"/>
          <w:szCs w:val="21"/>
          <w:lang w:val="zh-CN"/>
          <w14:textFill>
            <w14:solidFill>
              <w14:schemeClr w14:val="tx1">
                <w14:lumMod w14:val="95000"/>
                <w14:lumOff w14:val="5000"/>
              </w14:schemeClr>
            </w14:solidFill>
          </w14:textFill>
        </w:rPr>
        <w:sectPr>
          <w:footerReference r:id="rId7" w:type="first"/>
          <w:footerReference r:id="rId6" w:type="default"/>
          <w:pgSz w:w="11906" w:h="16838"/>
          <w:pgMar w:top="1440" w:right="1474" w:bottom="1985" w:left="1588" w:header="851" w:footer="992" w:gutter="0"/>
          <w:pgNumType w:fmt="decimal" w:start="1"/>
          <w:cols w:space="720" w:num="1"/>
          <w:titlePg/>
          <w:docGrid w:type="linesAndChars" w:linePitch="289" w:charSpace="-1844"/>
        </w:sectPr>
      </w:pPr>
      <w:r>
        <w:rPr>
          <w:rFonts w:hint="eastAsia" w:asciiTheme="majorEastAsia" w:hAnsiTheme="majorEastAsia" w:eastAsiaTheme="majorEastAsia" w:cstheme="majorEastAsia"/>
          <w:bCs w:val="0"/>
          <w:color w:val="0D0D0D" w:themeColor="text1" w:themeTint="F2"/>
          <w:kern w:val="0"/>
          <w:szCs w:val="21"/>
          <w:lang w:val="zh-CN" w:eastAsia="zh-CN" w:bidi="ar-SA"/>
          <w14:textFill>
            <w14:solidFill>
              <w14:schemeClr w14:val="tx1">
                <w14:lumMod w14:val="95000"/>
                <w14:lumOff w14:val="5000"/>
              </w14:schemeClr>
            </w14:solidFill>
          </w14:textFill>
        </w:rPr>
        <w:fldChar w:fldCharType="end"/>
      </w:r>
    </w:p>
    <w:bookmarkEnd w:id="98"/>
    <w:bookmarkEnd w:id="99"/>
    <w:bookmarkEnd w:id="100"/>
    <w:bookmarkEnd w:id="101"/>
    <w:p>
      <w:pPr>
        <w:tabs>
          <w:tab w:val="left" w:pos="1206"/>
        </w:tabs>
        <w:spacing w:line="360" w:lineRule="auto"/>
        <w:jc w:val="left"/>
        <w:outlineLvl w:val="9"/>
        <w:rPr>
          <w:rStyle w:val="32"/>
          <w:rFonts w:hint="eastAsia" w:ascii="宋体" w:hAnsi="宋体"/>
          <w:bCs/>
          <w:color w:val="0D0D0D" w:themeColor="text1" w:themeTint="F2"/>
          <w14:textFill>
            <w14:solidFill>
              <w14:schemeClr w14:val="tx1">
                <w14:lumMod w14:val="95000"/>
                <w14:lumOff w14:val="5000"/>
              </w14:schemeClr>
            </w14:solidFill>
          </w14:textFill>
        </w:rPr>
      </w:pPr>
    </w:p>
    <w:p>
      <w:pPr>
        <w:adjustRightInd w:val="0"/>
        <w:snapToGrid w:val="0"/>
        <w:spacing w:line="580" w:lineRule="exact"/>
        <w:jc w:val="center"/>
        <w:rPr>
          <w:rFonts w:hint="eastAsia" w:ascii="黑体" w:hAnsi="黑体" w:eastAsia="黑体" w:cs="黑体"/>
          <w:color w:val="0D0D0D" w:themeColor="text1" w:themeTint="F2"/>
          <w:sz w:val="36"/>
          <w:szCs w:val="36"/>
          <w14:textFill>
            <w14:solidFill>
              <w14:schemeClr w14:val="tx1">
                <w14:lumMod w14:val="95000"/>
                <w14:lumOff w14:val="5000"/>
              </w14:schemeClr>
            </w14:solidFill>
          </w14:textFill>
        </w:rPr>
      </w:pPr>
      <w:r>
        <w:rPr>
          <w:rFonts w:hint="eastAsia" w:ascii="黑体" w:hAnsi="黑体" w:eastAsia="黑体" w:cs="黑体"/>
          <w:color w:val="0D0D0D" w:themeColor="text1" w:themeTint="F2"/>
          <w:sz w:val="36"/>
          <w:szCs w:val="36"/>
          <w14:textFill>
            <w14:solidFill>
              <w14:schemeClr w14:val="tx1">
                <w14:lumMod w14:val="95000"/>
                <w14:lumOff w14:val="5000"/>
              </w14:schemeClr>
            </w14:solidFill>
          </w14:textFill>
        </w:rPr>
        <w:t>国家电投集团铝电投资有限公司</w:t>
      </w:r>
    </w:p>
    <w:p>
      <w:pPr>
        <w:adjustRightInd w:val="0"/>
        <w:snapToGrid w:val="0"/>
        <w:spacing w:line="580" w:lineRule="exact"/>
        <w:jc w:val="center"/>
        <w:rPr>
          <w:rFonts w:hint="eastAsia" w:ascii="黑体" w:hAnsi="黑体" w:eastAsia="黑体" w:cs="黑体"/>
          <w:color w:val="0D0D0D" w:themeColor="text1" w:themeTint="F2"/>
          <w:sz w:val="36"/>
          <w:szCs w:val="36"/>
          <w:lang w:val="en-US"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36"/>
          <w:szCs w:val="36"/>
          <w:lang w:eastAsia="zh-CN"/>
          <w14:textFill>
            <w14:solidFill>
              <w14:schemeClr w14:val="tx1">
                <w14:lumMod w14:val="95000"/>
                <w14:lumOff w14:val="5000"/>
              </w14:schemeClr>
            </w14:solidFill>
          </w14:textFill>
        </w:rPr>
        <w:t>2022年</w:t>
      </w:r>
      <w:r>
        <w:rPr>
          <w:rFonts w:hint="eastAsia" w:ascii="黑体" w:hAnsi="黑体" w:eastAsia="黑体" w:cs="黑体"/>
          <w:color w:val="0D0D0D" w:themeColor="text1" w:themeTint="F2"/>
          <w:sz w:val="36"/>
          <w:szCs w:val="36"/>
          <w:lang w:val="en-US" w:eastAsia="zh-CN"/>
          <w14:textFill>
            <w14:solidFill>
              <w14:schemeClr w14:val="tx1">
                <w14:lumMod w14:val="95000"/>
                <w14:lumOff w14:val="5000"/>
              </w14:schemeClr>
            </w14:solidFill>
          </w14:textFill>
        </w:rPr>
        <w:t>机械加工件制作合格供应商补充征集</w:t>
      </w:r>
    </w:p>
    <w:p>
      <w:pPr>
        <w:adjustRightInd w:val="0"/>
        <w:snapToGrid w:val="0"/>
        <w:spacing w:line="580" w:lineRule="exact"/>
        <w:jc w:val="center"/>
        <w:rPr>
          <w:rFonts w:hint="eastAsia" w:ascii="黑体" w:hAnsi="黑体" w:eastAsia="黑体" w:cs="黑体"/>
          <w:color w:val="0D0D0D" w:themeColor="text1" w:themeTint="F2"/>
          <w:sz w:val="36"/>
          <w:szCs w:val="36"/>
          <w14:textFill>
            <w14:solidFill>
              <w14:schemeClr w14:val="tx1">
                <w14:lumMod w14:val="95000"/>
                <w14:lumOff w14:val="5000"/>
              </w14:schemeClr>
            </w14:solidFill>
          </w14:textFill>
        </w:rPr>
      </w:pPr>
      <w:r>
        <w:rPr>
          <w:rFonts w:hint="eastAsia" w:ascii="黑体" w:hAnsi="黑体" w:eastAsia="黑体" w:cs="黑体"/>
          <w:color w:val="0D0D0D" w:themeColor="text1" w:themeTint="F2"/>
          <w:sz w:val="36"/>
          <w:szCs w:val="36"/>
          <w:lang w:val="en-US" w:eastAsia="zh-CN"/>
          <w14:textFill>
            <w14:solidFill>
              <w14:schemeClr w14:val="tx1">
                <w14:lumMod w14:val="95000"/>
                <w14:lumOff w14:val="5000"/>
              </w14:schemeClr>
            </w14:solidFill>
          </w14:textFill>
        </w:rPr>
        <w:t>资格</w:t>
      </w:r>
      <w:r>
        <w:rPr>
          <w:rFonts w:hint="eastAsia" w:ascii="黑体" w:hAnsi="黑体" w:eastAsia="黑体" w:cs="黑体"/>
          <w:color w:val="0D0D0D" w:themeColor="text1" w:themeTint="F2"/>
          <w:sz w:val="36"/>
          <w:szCs w:val="36"/>
          <w14:textFill>
            <w14:solidFill>
              <w14:schemeClr w14:val="tx1">
                <w14:lumMod w14:val="95000"/>
                <w14:lumOff w14:val="5000"/>
              </w14:schemeClr>
            </w14:solidFill>
          </w14:textFill>
        </w:rPr>
        <w:t>评审文件</w:t>
      </w:r>
    </w:p>
    <w:p>
      <w:pPr>
        <w:pStyle w:val="20"/>
        <w:rPr>
          <w:rFonts w:hint="eastAsia"/>
          <w:b w:val="0"/>
          <w:bCs/>
          <w:color w:val="0D0D0D" w:themeColor="text1" w:themeTint="F2"/>
          <w:lang w:eastAsia="zh-CN"/>
          <w14:textFill>
            <w14:solidFill>
              <w14:schemeClr w14:val="tx1">
                <w14:lumMod w14:val="95000"/>
                <w14:lumOff w14:val="5000"/>
              </w14:schemeClr>
            </w14:solidFill>
          </w14:textFill>
        </w:rPr>
      </w:pPr>
    </w:p>
    <w:p>
      <w:pPr>
        <w:pStyle w:val="3"/>
        <w:numPr>
          <w:ilvl w:val="0"/>
          <w:numId w:val="0"/>
        </w:numPr>
        <w:adjustRightInd w:val="0"/>
        <w:snapToGrid w:val="0"/>
        <w:spacing w:before="0" w:beforeLines="0" w:beforeAutospacing="0" w:after="0" w:afterLines="0" w:afterAutospacing="0" w:line="360" w:lineRule="auto"/>
        <w:jc w:val="left"/>
        <w:rPr>
          <w:b w:val="0"/>
          <w:bCs/>
          <w:color w:val="0D0D0D" w:themeColor="text1" w:themeTint="F2"/>
          <w:sz w:val="21"/>
          <w:szCs w:val="21"/>
          <w14:textFill>
            <w14:solidFill>
              <w14:schemeClr w14:val="tx1">
                <w14:lumMod w14:val="95000"/>
                <w14:lumOff w14:val="5000"/>
              </w14:schemeClr>
            </w14:solidFill>
          </w14:textFill>
        </w:rPr>
      </w:pPr>
      <w:bookmarkStart w:id="102" w:name="_Toc8635893"/>
      <w:bookmarkStart w:id="103" w:name="_Toc152047199"/>
      <w:bookmarkStart w:id="104" w:name="_Toc144974403"/>
      <w:bookmarkStart w:id="105" w:name="_Toc29012"/>
      <w:bookmarkStart w:id="106" w:name="_Toc8634027"/>
      <w:bookmarkStart w:id="107" w:name="_Toc12326"/>
      <w:bookmarkStart w:id="108" w:name="_Toc23016"/>
      <w:r>
        <w:rPr>
          <w:rFonts w:hint="eastAsia" w:ascii="宋体" w:hAnsi="宋体" w:eastAsia="宋体" w:cs="Times New Roman"/>
          <w:b w:val="0"/>
          <w:bCs/>
          <w:color w:val="0D0D0D" w:themeColor="text1" w:themeTint="F2"/>
          <w:sz w:val="21"/>
          <w:szCs w:val="21"/>
          <w:lang w:val="en-US" w:eastAsia="zh-CN"/>
          <w14:textFill>
            <w14:solidFill>
              <w14:schemeClr w14:val="tx1">
                <w14:lumMod w14:val="95000"/>
                <w14:lumOff w14:val="5000"/>
              </w14:schemeClr>
            </w14:solidFill>
          </w14:textFill>
        </w:rPr>
        <w:t>申请人须知前附表</w:t>
      </w:r>
      <w:bookmarkEnd w:id="102"/>
      <w:bookmarkEnd w:id="103"/>
      <w:bookmarkEnd w:id="104"/>
      <w:bookmarkEnd w:id="105"/>
      <w:bookmarkEnd w:id="106"/>
      <w:bookmarkEnd w:id="107"/>
      <w:bookmarkEnd w:id="108"/>
    </w:p>
    <w:tbl>
      <w:tblPr>
        <w:tblStyle w:val="34"/>
        <w:tblW w:w="9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833"/>
        <w:gridCol w:w="1567"/>
        <w:gridCol w:w="4147"/>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hint="eastAsia" w:ascii="Times New Roman" w:eastAsia="宋体"/>
                <w:b/>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
                <w:color w:val="0D0D0D" w:themeColor="text1" w:themeTint="F2"/>
                <w:sz w:val="21"/>
                <w:szCs w:val="21"/>
                <w:lang w:val="en-US" w:eastAsia="zh-CN"/>
                <w14:textFill>
                  <w14:solidFill>
                    <w14:schemeClr w14:val="tx1">
                      <w14:lumMod w14:val="95000"/>
                      <w14:lumOff w14:val="5000"/>
                    </w14:schemeClr>
                  </w14:solidFill>
                </w14:textFill>
              </w:rPr>
              <w:t>序号</w:t>
            </w:r>
          </w:p>
        </w:tc>
        <w:tc>
          <w:tcPr>
            <w:tcW w:w="1833" w:type="dxa"/>
            <w:vAlign w:val="center"/>
          </w:tcPr>
          <w:p>
            <w:pPr>
              <w:pStyle w:val="10"/>
              <w:topLinePunct/>
              <w:jc w:val="cente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pPr>
            <w:r>
              <w:rPr>
                <w:rFonts w:ascii="Times New Roman"/>
                <w:b/>
                <w:color w:val="0D0D0D" w:themeColor="text1" w:themeTint="F2"/>
                <w:sz w:val="21"/>
                <w:szCs w:val="21"/>
                <w14:textFill>
                  <w14:solidFill>
                    <w14:schemeClr w14:val="tx1">
                      <w14:lumMod w14:val="95000"/>
                      <w14:lumOff w14:val="5000"/>
                    </w14:schemeClr>
                  </w14:solidFill>
                </w14:textFill>
              </w:rPr>
              <w:t>条 款 名 称</w:t>
            </w:r>
          </w:p>
        </w:tc>
        <w:tc>
          <w:tcPr>
            <w:tcW w:w="5714" w:type="dxa"/>
            <w:gridSpan w:val="2"/>
            <w:vAlign w:val="center"/>
          </w:tcPr>
          <w:p>
            <w:pPr>
              <w:pStyle w:val="10"/>
              <w:topLinePunct/>
              <w:jc w:val="center"/>
              <w:rPr>
                <w:rFonts w:hint="eastAsia" w:ascii="Times New Roman"/>
                <w:b/>
                <w:color w:val="0D0D0D" w:themeColor="text1" w:themeTint="F2"/>
                <w:sz w:val="21"/>
                <w:szCs w:val="21"/>
                <w14:textFill>
                  <w14:solidFill>
                    <w14:schemeClr w14:val="tx1">
                      <w14:lumMod w14:val="95000"/>
                      <w14:lumOff w14:val="5000"/>
                    </w14:schemeClr>
                  </w14:solidFill>
                </w14:textFill>
              </w:rPr>
            </w:pPr>
            <w:r>
              <w:rPr>
                <w:rFonts w:ascii="Times New Roman"/>
                <w:b/>
                <w:color w:val="0D0D0D" w:themeColor="text1" w:themeTint="F2"/>
                <w:sz w:val="21"/>
                <w:szCs w:val="21"/>
                <w14:textFill>
                  <w14:solidFill>
                    <w14:schemeClr w14:val="tx1">
                      <w14:lumMod w14:val="95000"/>
                      <w14:lumOff w14:val="5000"/>
                    </w14:schemeClr>
                  </w14:solidFill>
                </w14:textFill>
              </w:rPr>
              <w:t>编   列    内    容</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
                <w:color w:val="0D0D0D" w:themeColor="text1" w:themeTint="F2"/>
                <w:sz w:val="21"/>
                <w:szCs w:val="21"/>
                <w14:textFill>
                  <w14:solidFill>
                    <w14:schemeClr w14:val="tx1">
                      <w14:lumMod w14:val="95000"/>
                      <w14:lumOff w14:val="5000"/>
                    </w14:schemeClr>
                  </w14:solidFill>
                </w14:textFill>
              </w:rPr>
              <w:t>条款号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hint="eastAsia" w:ascii="Times New Roman" w:eastAsia="宋体"/>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1</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征集组织</w:t>
            </w:r>
          </w:p>
        </w:tc>
        <w:tc>
          <w:tcPr>
            <w:tcW w:w="5714" w:type="dxa"/>
            <w:gridSpan w:val="2"/>
            <w:vAlign w:val="center"/>
          </w:tcPr>
          <w:p>
            <w:pPr>
              <w:pStyle w:val="10"/>
              <w:topLinePunct/>
              <w:rPr>
                <w:rFonts w:hint="eastAsia"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国家电投集团铝电投资有限公司</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1" w:type="dxa"/>
            <w:vAlign w:val="center"/>
          </w:tcPr>
          <w:p>
            <w:pPr>
              <w:pStyle w:val="10"/>
              <w:topLinePunct/>
              <w:jc w:val="center"/>
              <w:rPr>
                <w:rFonts w:hint="eastAsia" w:ascii="Times New Roman" w:eastAsia="宋体"/>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2</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项目名称</w:t>
            </w:r>
          </w:p>
        </w:tc>
        <w:tc>
          <w:tcPr>
            <w:tcW w:w="5714" w:type="dxa"/>
            <w:gridSpan w:val="2"/>
            <w:vAlign w:val="center"/>
          </w:tcPr>
          <w:p>
            <w:pPr>
              <w:pStyle w:val="10"/>
              <w:topLinePunct/>
              <w:rPr>
                <w:rFonts w:hint="default" w:ascii="Times New Roman" w:eastAsia="宋体"/>
                <w:b/>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
                <w:color w:val="0D0D0D" w:themeColor="text1" w:themeTint="F2"/>
                <w:sz w:val="21"/>
                <w:szCs w:val="21"/>
                <w:lang w:val="en-US" w:eastAsia="zh-CN"/>
                <w14:textFill>
                  <w14:solidFill>
                    <w14:schemeClr w14:val="tx1">
                      <w14:lumMod w14:val="95000"/>
                      <w14:lumOff w14:val="5000"/>
                    </w14:schemeClr>
                  </w14:solidFill>
                </w14:textFill>
              </w:rPr>
              <w:t>机械加工件制作</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1.1.</w:t>
            </w: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hint="eastAsia" w:ascii="Times New Roman" w:eastAsia="宋体"/>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3</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服务</w:t>
            </w:r>
            <w:r>
              <w:rPr>
                <w:rFonts w:ascii="Times New Roman"/>
                <w:color w:val="0D0D0D" w:themeColor="text1" w:themeTint="F2"/>
                <w:sz w:val="21"/>
                <w:szCs w:val="21"/>
                <w14:textFill>
                  <w14:solidFill>
                    <w14:schemeClr w14:val="tx1">
                      <w14:lumMod w14:val="95000"/>
                      <w14:lumOff w14:val="5000"/>
                    </w14:schemeClr>
                  </w14:solidFill>
                </w14:textFill>
              </w:rPr>
              <w:t>地点</w:t>
            </w:r>
          </w:p>
        </w:tc>
        <w:tc>
          <w:tcPr>
            <w:tcW w:w="5714" w:type="dxa"/>
            <w:gridSpan w:val="2"/>
            <w:vAlign w:val="center"/>
          </w:tcPr>
          <w:p>
            <w:pPr>
              <w:pStyle w:val="10"/>
              <w:topLinePunct/>
              <w:rPr>
                <w:rFonts w:hint="eastAsia" w:ascii="Times New Roman"/>
                <w:b/>
                <w:color w:val="0D0D0D" w:themeColor="text1" w:themeTint="F2"/>
                <w:sz w:val="21"/>
                <w:szCs w:val="21"/>
                <w14:textFill>
                  <w14:solidFill>
                    <w14:schemeClr w14:val="tx1">
                      <w14:lumMod w14:val="95000"/>
                      <w14:lumOff w14:val="5000"/>
                    </w14:schemeClr>
                  </w14:solidFill>
                </w14:textFill>
              </w:rPr>
            </w:pPr>
            <w:r>
              <w:rPr>
                <w:rFonts w:hint="eastAsia" w:ascii="Times New Roman"/>
                <w:b/>
                <w:color w:val="0D0D0D" w:themeColor="text1" w:themeTint="F2"/>
                <w:sz w:val="21"/>
                <w:szCs w:val="21"/>
                <w:lang w:val="en-US" w:eastAsia="zh-CN"/>
                <w14:textFill>
                  <w14:solidFill>
                    <w14:schemeClr w14:val="tx1">
                      <w14:lumMod w14:val="95000"/>
                      <w14:lumOff w14:val="5000"/>
                    </w14:schemeClr>
                  </w14:solidFill>
                </w14:textFill>
              </w:rPr>
              <w:t>宁夏吴忠市青铜峡市</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1.1.</w:t>
            </w: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hint="eastAsia" w:ascii="Times New Roman" w:eastAsia="宋体"/>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4</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征集</w:t>
            </w:r>
            <w:r>
              <w:rPr>
                <w:rFonts w:ascii="Times New Roman"/>
                <w:color w:val="0D0D0D" w:themeColor="text1" w:themeTint="F2"/>
                <w:sz w:val="21"/>
                <w:szCs w:val="21"/>
                <w14:textFill>
                  <w14:solidFill>
                    <w14:schemeClr w14:val="tx1">
                      <w14:lumMod w14:val="95000"/>
                      <w14:lumOff w14:val="5000"/>
                    </w14:schemeClr>
                  </w14:solidFill>
                </w14:textFill>
              </w:rPr>
              <w:t>范围</w:t>
            </w:r>
          </w:p>
        </w:tc>
        <w:tc>
          <w:tcPr>
            <w:tcW w:w="5714" w:type="dxa"/>
            <w:gridSpan w:val="2"/>
            <w:vAlign w:val="center"/>
          </w:tcPr>
          <w:p>
            <w:pPr>
              <w:pStyle w:val="10"/>
              <w:topLinePunct/>
              <w:rPr>
                <w:rFonts w:hint="eastAsia" w:ascii="Times New Roman"/>
                <w:b/>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小型钢结构件、金属加工件、锻造件、铸造件等的加工制作</w:t>
            </w:r>
          </w:p>
        </w:tc>
        <w:tc>
          <w:tcPr>
            <w:tcW w:w="791" w:type="dxa"/>
            <w:vAlign w:val="center"/>
          </w:tcPr>
          <w:p>
            <w:pPr>
              <w:pStyle w:val="10"/>
              <w:topLinePunct/>
              <w:jc w:val="center"/>
              <w:rPr>
                <w:rFonts w:hint="eastAsia" w:eastAsia="宋体"/>
                <w:color w:val="0D0D0D" w:themeColor="text1" w:themeTint="F2"/>
                <w:lang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restart"/>
            <w:vAlign w:val="center"/>
          </w:tcPr>
          <w:p>
            <w:pPr>
              <w:pStyle w:val="10"/>
              <w:topLinePunct/>
              <w:jc w:val="cente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5</w:t>
            </w:r>
          </w:p>
        </w:tc>
        <w:tc>
          <w:tcPr>
            <w:tcW w:w="1833" w:type="dxa"/>
            <w:vMerge w:val="restart"/>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申请人资质条件、能力和信誉</w:t>
            </w:r>
            <w:r>
              <w:rPr>
                <w:rFonts w:hint="eastAsia" w:ascii="Times New Roman"/>
                <w:color w:val="0D0D0D" w:themeColor="text1" w:themeTint="F2"/>
                <w:sz w:val="21"/>
                <w:szCs w:val="21"/>
                <w14:textFill>
                  <w14:solidFill>
                    <w14:schemeClr w14:val="tx1">
                      <w14:lumMod w14:val="95000"/>
                      <w14:lumOff w14:val="5000"/>
                    </w14:schemeClr>
                  </w14:solidFill>
                </w14:textFill>
              </w:rPr>
              <w:t>要求</w:t>
            </w:r>
          </w:p>
        </w:tc>
        <w:tc>
          <w:tcPr>
            <w:tcW w:w="1567" w:type="dxa"/>
            <w:vAlign w:val="center"/>
          </w:tcPr>
          <w:p>
            <w:pPr>
              <w:adjustRightInd w:val="0"/>
              <w:snapToGrid w:val="0"/>
              <w:jc w:val="center"/>
              <w:rPr>
                <w:rFonts w:ascii="Times New Roman"/>
                <w:color w:val="0D0D0D" w:themeColor="text1" w:themeTint="F2"/>
                <w:sz w:val="32"/>
                <w:szCs w:val="32"/>
                <w14:textFill>
                  <w14:solidFill>
                    <w14:schemeClr w14:val="tx1">
                      <w14:lumMod w14:val="95000"/>
                      <w14:lumOff w14:val="5000"/>
                    </w14:schemeClr>
                  </w14:solidFill>
                </w14:textFill>
              </w:rPr>
            </w:pPr>
            <w:r>
              <w:rPr>
                <w:rFonts w:hint="eastAsia" w:hAnsi="宋体"/>
                <w:color w:val="0D0D0D" w:themeColor="text1" w:themeTint="F2"/>
                <w:highlight w:val="none"/>
                <w14:textFill>
                  <w14:solidFill>
                    <w14:schemeClr w14:val="tx1">
                      <w14:lumMod w14:val="95000"/>
                      <w14:lumOff w14:val="5000"/>
                    </w14:schemeClr>
                  </w14:solidFill>
                </w14:textFill>
              </w:rPr>
              <w:t>资质</w:t>
            </w:r>
            <w:r>
              <w:rPr>
                <w:rFonts w:hint="eastAsia" w:ascii="Times New Roman"/>
                <w:color w:val="0D0D0D" w:themeColor="text1" w:themeTint="F2"/>
                <w:sz w:val="21"/>
                <w:szCs w:val="21"/>
                <w14:textFill>
                  <w14:solidFill>
                    <w14:schemeClr w14:val="tx1">
                      <w14:lumMod w14:val="95000"/>
                      <w14:lumOff w14:val="5000"/>
                    </w14:schemeClr>
                  </w14:solidFill>
                </w14:textFill>
              </w:rPr>
              <w:t>条件</w:t>
            </w:r>
          </w:p>
        </w:tc>
        <w:tc>
          <w:tcPr>
            <w:tcW w:w="4147" w:type="dxa"/>
            <w:vAlign w:val="center"/>
          </w:tcPr>
          <w:p>
            <w:pPr>
              <w:keepNext w:val="0"/>
              <w:keepLines w:val="0"/>
              <w:pageBreakBefore w:val="0"/>
              <w:kinsoku/>
              <w:wordWrap/>
              <w:topLinePunct w:val="0"/>
              <w:bidi w:val="0"/>
              <w:adjustRightInd w:val="0"/>
              <w:snapToGrid w:val="0"/>
              <w:spacing w:line="360" w:lineRule="auto"/>
              <w:ind w:right="0" w:rightChars="0"/>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具有独立订立合同的资格</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topLinePunct w:val="0"/>
              <w:bidi w:val="0"/>
              <w:adjustRightInd w:val="0"/>
              <w:snapToGrid w:val="0"/>
              <w:spacing w:line="360" w:lineRule="auto"/>
              <w:ind w:right="0" w:rightChars="0"/>
              <w:outlineLvl w:val="9"/>
              <w:rPr>
                <w:rFonts w:hint="eastAsia" w:ascii="Times New Roman"/>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申请</w:t>
            </w:r>
            <w:r>
              <w:rPr>
                <w:rFonts w:hint="eastAsia" w:asciiTheme="minorEastAsia" w:hAnsiTheme="minorEastAsia" w:eastAsiaTheme="minorEastAsia" w:cstheme="minorEastAsia"/>
                <w:color w:val="auto"/>
                <w:sz w:val="21"/>
                <w:szCs w:val="21"/>
              </w:rPr>
              <w:t>人在专业技术、设备设施、人员组织、业绩经验等方面具有</w:t>
            </w:r>
            <w:r>
              <w:rPr>
                <w:rFonts w:hint="eastAsia" w:asciiTheme="minorEastAsia" w:hAnsiTheme="minorEastAsia" w:eastAsiaTheme="minorEastAsia" w:cstheme="minorEastAsia"/>
                <w:color w:val="auto"/>
                <w:sz w:val="21"/>
                <w:szCs w:val="21"/>
                <w:lang w:val="en-US" w:eastAsia="zh-CN"/>
              </w:rPr>
              <w:t>加工</w:t>
            </w:r>
            <w:r>
              <w:rPr>
                <w:rFonts w:hint="eastAsia" w:asciiTheme="minorEastAsia" w:hAnsiTheme="minorEastAsia" w:eastAsiaTheme="minorEastAsia" w:cstheme="minorEastAsia"/>
                <w:color w:val="auto"/>
                <w:sz w:val="21"/>
                <w:szCs w:val="21"/>
              </w:rPr>
              <w:t>制造、质量控制、经营管理等方面的相应能力。</w:t>
            </w:r>
          </w:p>
        </w:tc>
        <w:tc>
          <w:tcPr>
            <w:tcW w:w="791" w:type="dxa"/>
            <w:vMerge w:val="restart"/>
            <w:vAlign w:val="center"/>
          </w:tcPr>
          <w:p>
            <w:pPr>
              <w:pStyle w:val="10"/>
              <w:topLinePunct/>
              <w:jc w:val="center"/>
              <w:rPr>
                <w:rFonts w:hint="eastAsia" w:ascii="Times New Roman" w:eastAsia="宋体"/>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continue"/>
            <w:vAlign w:val="center"/>
          </w:tcPr>
          <w:p>
            <w:pPr>
              <w:pStyle w:val="10"/>
              <w:topLinePunct/>
              <w:jc w:val="cente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jc w:val="center"/>
              <w:rPr>
                <w:rFonts w:ascii="Times New Roman"/>
                <w:color w:val="0D0D0D" w:themeColor="text1" w:themeTint="F2"/>
                <w:sz w:val="32"/>
                <w:szCs w:val="3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财务要求</w:t>
            </w:r>
          </w:p>
        </w:tc>
        <w:tc>
          <w:tcPr>
            <w:tcW w:w="4147" w:type="dxa"/>
            <w:vAlign w:val="center"/>
          </w:tcPr>
          <w:p>
            <w:pPr>
              <w:numPr>
                <w:ilvl w:val="0"/>
                <w:numId w:val="0"/>
              </w:numPr>
              <w:adjustRightInd w:val="0"/>
              <w:snapToGrid w:val="0"/>
              <w:ind w:left="0" w:leftChars="0" w:firstLine="0" w:firstLineChars="0"/>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近3年财务和资信状况良好，提供近3年财务报表，新成立的公司，提供成立后每年的财务报表。</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continue"/>
            <w:vAlign w:val="center"/>
          </w:tcPr>
          <w:p>
            <w:pPr>
              <w:pStyle w:val="10"/>
              <w:topLinePunct/>
              <w:jc w:val="cente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jc w:val="center"/>
              <w:rPr>
                <w:rFonts w:ascii="Times New Roman"/>
                <w:color w:val="0D0D0D" w:themeColor="text1" w:themeTint="F2"/>
                <w:sz w:val="32"/>
                <w:szCs w:val="32"/>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业绩要求</w:t>
            </w:r>
          </w:p>
        </w:tc>
        <w:tc>
          <w:tcPr>
            <w:tcW w:w="4147" w:type="dxa"/>
            <w:vAlign w:val="center"/>
          </w:tcPr>
          <w:p>
            <w:pPr>
              <w:adjustRightInd w:val="0"/>
              <w:snapToGrid w:val="0"/>
              <w:jc w:val="lef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申请人近</w:t>
            </w:r>
            <w: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5</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年应有</w:t>
            </w:r>
            <w:r>
              <w:rPr>
                <w:rFonts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2</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个及以上相同或类似的</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机械加工制作</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业绩，并提供业绩证明（合同复印件）。</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continue"/>
            <w:vAlign w:val="center"/>
          </w:tcPr>
          <w:p>
            <w:pPr>
              <w:pStyle w:val="10"/>
              <w:topLinePunct/>
              <w:jc w:val="cente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ind w:left="2"/>
              <w:jc w:val="center"/>
              <w:rPr>
                <w:rFonts w:hint="eastAsia" w:ascii="Times New Roman" w:eastAsia="宋体"/>
                <w:color w:val="0D0D0D" w:themeColor="text1" w:themeTint="F2"/>
                <w:sz w:val="32"/>
                <w:szCs w:val="32"/>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信誉要求</w:t>
            </w:r>
          </w:p>
        </w:tc>
        <w:tc>
          <w:tcPr>
            <w:tcW w:w="4147" w:type="dxa"/>
            <w:vAlign w:val="center"/>
          </w:tcPr>
          <w:p>
            <w:pPr>
              <w:adjustRightInd w:val="0"/>
              <w:snapToGrid w:val="0"/>
              <w:jc w:val="left"/>
              <w:rPr>
                <w:rFonts w:hint="eastAsia" w:hAnsi="宋体"/>
                <w:color w:val="0D0D0D" w:themeColor="text1" w:themeTint="F2"/>
                <w:sz w:val="21"/>
                <w:szCs w:val="21"/>
                <w:highlight w:val="none"/>
                <w14:textFill>
                  <w14:solidFill>
                    <w14:schemeClr w14:val="tx1">
                      <w14:lumMod w14:val="95000"/>
                      <w14:lumOff w14:val="5000"/>
                    </w14:schemeClr>
                  </w14:solidFill>
                </w14:textFill>
              </w:rPr>
            </w:pPr>
            <w:r>
              <w:rPr>
                <w:rFonts w:hint="eastAsia" w:hAnsi="宋体"/>
                <w:color w:val="0D0D0D" w:themeColor="text1" w:themeTint="F2"/>
                <w:sz w:val="21"/>
                <w:szCs w:val="21"/>
                <w:highlight w:val="none"/>
                <w:lang w:val="en-US" w:eastAsia="zh-CN"/>
                <w14:textFill>
                  <w14:solidFill>
                    <w14:schemeClr w14:val="tx1">
                      <w14:lumMod w14:val="95000"/>
                      <w14:lumOff w14:val="5000"/>
                    </w14:schemeClr>
                  </w14:solidFill>
                </w14:textFill>
              </w:rPr>
              <w:t>1.</w:t>
            </w:r>
            <w:r>
              <w:rPr>
                <w:rFonts w:hint="eastAsia" w:hAnsi="宋体"/>
                <w:color w:val="0D0D0D" w:themeColor="text1" w:themeTint="F2"/>
                <w:sz w:val="21"/>
                <w:szCs w:val="21"/>
                <w:highlight w:val="none"/>
                <w14:textFill>
                  <w14:solidFill>
                    <w14:schemeClr w14:val="tx1">
                      <w14:lumMod w14:val="95000"/>
                      <w14:lumOff w14:val="5000"/>
                    </w14:schemeClr>
                  </w14:solidFill>
                </w14:textFill>
              </w:rPr>
              <w:t>未被最高人民法院在“信用中国”网站（www.creditchina.gov.cn）列入失信被执行人名单；</w:t>
            </w:r>
          </w:p>
          <w:p>
            <w:pPr>
              <w:adjustRightInd w:val="0"/>
              <w:snapToGrid w:val="0"/>
              <w:jc w:val="left"/>
              <w:rPr>
                <w:rFonts w:ascii="Times New Roman"/>
                <w:color w:val="0D0D0D" w:themeColor="text1" w:themeTint="F2"/>
                <w:sz w:val="21"/>
                <w:szCs w:val="21"/>
                <w14:textFill>
                  <w14:solidFill>
                    <w14:schemeClr w14:val="tx1">
                      <w14:lumMod w14:val="95000"/>
                      <w14:lumOff w14:val="5000"/>
                    </w14:schemeClr>
                  </w14:solidFill>
                </w14:textFill>
              </w:rPr>
            </w:pPr>
            <w:r>
              <w:rPr>
                <w:rFonts w:hint="eastAsia" w:hAnsi="宋体"/>
                <w:color w:val="0D0D0D" w:themeColor="text1" w:themeTint="F2"/>
                <w:sz w:val="21"/>
                <w:szCs w:val="21"/>
                <w:highlight w:val="none"/>
                <w:lang w:val="en-US" w:eastAsia="zh-CN"/>
                <w14:textFill>
                  <w14:solidFill>
                    <w14:schemeClr w14:val="tx1">
                      <w14:lumMod w14:val="95000"/>
                      <w14:lumOff w14:val="5000"/>
                    </w14:schemeClr>
                  </w14:solidFill>
                </w14:textFill>
              </w:rPr>
              <w:t>2.近5年内没有发生骗取成交、严重违约等不良行为。没有处于被责令停业、财产被接管、冻结、破产状态。</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Merge w:val="continue"/>
            <w:vAlign w:val="center"/>
          </w:tcPr>
          <w:p>
            <w:pPr>
              <w:pStyle w:val="10"/>
              <w:topLinePunct/>
              <w:jc w:val="cente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pPr>
          </w:p>
        </w:tc>
        <w:tc>
          <w:tcPr>
            <w:tcW w:w="1833" w:type="dxa"/>
            <w:vMerge w:val="continue"/>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p>
        </w:tc>
        <w:tc>
          <w:tcPr>
            <w:tcW w:w="1567" w:type="dxa"/>
            <w:vAlign w:val="center"/>
          </w:tcPr>
          <w:p>
            <w:pPr>
              <w:pStyle w:val="10"/>
              <w:topLinePunct/>
              <w:ind w:left="2"/>
              <w:jc w:val="cente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其他要求</w:t>
            </w:r>
          </w:p>
        </w:tc>
        <w:tc>
          <w:tcPr>
            <w:tcW w:w="4147" w:type="dxa"/>
            <w:vAlign w:val="center"/>
          </w:tcPr>
          <w:p>
            <w:pPr>
              <w:adjustRightInd w:val="0"/>
              <w:snapToGrid w:val="0"/>
              <w:jc w:val="left"/>
              <w:rPr>
                <w:rFonts w:hint="eastAsia" w:ascii="Calibri" w:cs="Times New Roman"/>
                <w:color w:val="0D0D0D" w:themeColor="text1" w:themeTint="F2"/>
                <w:kern w:val="2"/>
                <w:sz w:val="21"/>
                <w:szCs w:val="21"/>
                <w:highlight w:val="none"/>
                <w:lang w:val="en-US" w:eastAsia="zh-CN" w:bidi="ar-SA"/>
                <w14:textFill>
                  <w14:solidFill>
                    <w14:schemeClr w14:val="tx1">
                      <w14:lumMod w14:val="95000"/>
                      <w14:lumOff w14:val="5000"/>
                    </w14:schemeClr>
                  </w14:solidFill>
                </w14:textFill>
              </w:rPr>
            </w:pPr>
            <w:r>
              <w:rPr>
                <w:rFonts w:hint="eastAsia" w:hAnsi="宋体"/>
                <w:color w:val="0D0D0D" w:themeColor="text1" w:themeTint="F2"/>
                <w:sz w:val="21"/>
                <w:szCs w:val="21"/>
                <w:highlight w:val="none"/>
                <w:lang w:val="en-US" w:eastAsia="zh-CN"/>
                <w14:textFill>
                  <w14:solidFill>
                    <w14:schemeClr w14:val="tx1">
                      <w14:lumMod w14:val="95000"/>
                      <w14:lumOff w14:val="5000"/>
                    </w14:schemeClr>
                  </w14:solidFill>
                </w14:textFill>
              </w:rPr>
              <w:t>申请人近18个月内不存在较大及以上安全生产责任事故；不在不合格供应商处置期内。</w:t>
            </w:r>
          </w:p>
        </w:tc>
        <w:tc>
          <w:tcPr>
            <w:tcW w:w="791" w:type="dxa"/>
            <w:vMerge w:val="continue"/>
            <w:vAlign w:val="center"/>
          </w:tcPr>
          <w:p>
            <w:pPr>
              <w:pStyle w:val="10"/>
              <w:topLinePunct/>
              <w:jc w:val="center"/>
              <w:rPr>
                <w:rFonts w:ascii="Times New Roman"/>
                <w:bCs/>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hint="eastAsia" w:ascii="Times New Roman" w:eastAsia="宋体"/>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6</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是否接受联合体资格</w:t>
            </w:r>
            <w:r>
              <w:rPr>
                <w:rFonts w:hint="eastAsia" w:ascii="Times New Roman"/>
                <w:color w:val="0D0D0D" w:themeColor="text1" w:themeTint="F2"/>
                <w:sz w:val="21"/>
                <w:szCs w:val="21"/>
                <w:lang w:eastAsia="zh-CN"/>
                <w14:textFill>
                  <w14:solidFill>
                    <w14:schemeClr w14:val="tx1">
                      <w14:lumMod w14:val="95000"/>
                      <w14:lumOff w14:val="5000"/>
                    </w14:schemeClr>
                  </w14:solidFill>
                </w14:textFill>
              </w:rPr>
              <w:t>评审</w:t>
            </w:r>
            <w:r>
              <w:rPr>
                <w:rFonts w:ascii="Times New Roman"/>
                <w:color w:val="0D0D0D" w:themeColor="text1" w:themeTint="F2"/>
                <w:sz w:val="21"/>
                <w:szCs w:val="21"/>
                <w14:textFill>
                  <w14:solidFill>
                    <w14:schemeClr w14:val="tx1">
                      <w14:lumMod w14:val="95000"/>
                      <w14:lumOff w14:val="5000"/>
                    </w14:schemeClr>
                  </w14:solidFill>
                </w14:textFill>
              </w:rPr>
              <w:t>申请</w:t>
            </w:r>
          </w:p>
        </w:tc>
        <w:tc>
          <w:tcPr>
            <w:tcW w:w="5714" w:type="dxa"/>
            <w:gridSpan w:val="2"/>
            <w:vAlign w:val="center"/>
          </w:tcPr>
          <w:p>
            <w:pPr>
              <w:pStyle w:val="10"/>
              <w:topLinePunct/>
              <w:rPr>
                <w:rFonts w:hint="eastAsia"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不接受</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bCs/>
                <w:color w:val="0D0D0D" w:themeColor="text1" w:themeTint="F2"/>
                <w:sz w:val="21"/>
                <w:szCs w:val="21"/>
                <w14:textFill>
                  <w14:solidFill>
                    <w14:schemeClr w14:val="tx1">
                      <w14:lumMod w14:val="95000"/>
                      <w14:lumOff w14:val="5000"/>
                    </w14:schemeClr>
                  </w14:solidFill>
                </w14:textFill>
              </w:rPr>
              <w:t>1.</w:t>
            </w:r>
            <w:r>
              <w:rPr>
                <w:rFonts w:hint="eastAsia" w:ascii="Times New Roman"/>
                <w:bCs/>
                <w:color w:val="0D0D0D" w:themeColor="text1" w:themeTint="F2"/>
                <w:sz w:val="21"/>
                <w:szCs w:val="21"/>
                <w:lang w:val="en-US" w:eastAsia="zh-CN"/>
                <w14:textFill>
                  <w14:solidFill>
                    <w14:schemeClr w14:val="tx1">
                      <w14:lumMod w14:val="95000"/>
                      <w14:lumOff w14:val="5000"/>
                    </w14:schemeClr>
                  </w14:solidFill>
                </w14:textFill>
              </w:rPr>
              <w:t>3</w:t>
            </w:r>
            <w:r>
              <w:rPr>
                <w:rFonts w:ascii="Times New Roman"/>
                <w:bCs/>
                <w:color w:val="0D0D0D" w:themeColor="text1" w:themeTint="F2"/>
                <w:sz w:val="21"/>
                <w:szCs w:val="21"/>
                <w14:textFill>
                  <w14:solidFill>
                    <w14:schemeClr w14:val="tx1">
                      <w14:lumMod w14:val="95000"/>
                      <w14:lumOff w14:val="5000"/>
                    </w14:schemeClr>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791" w:type="dxa"/>
            <w:vAlign w:val="center"/>
          </w:tcPr>
          <w:p>
            <w:pPr>
              <w:pStyle w:val="10"/>
              <w:topLinePunct/>
              <w:jc w:val="center"/>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7</w:t>
            </w:r>
          </w:p>
        </w:tc>
        <w:tc>
          <w:tcPr>
            <w:tcW w:w="1833" w:type="dxa"/>
            <w:vAlign w:val="center"/>
          </w:tcPr>
          <w:p>
            <w:pPr>
              <w:adjustRightInd w:val="0"/>
              <w:snapToGrid w:val="0"/>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hAnsi="宋体"/>
                <w:color w:val="0D0D0D" w:themeColor="text1" w:themeTint="F2"/>
                <w:lang w:val="en-US" w:eastAsia="zh-CN"/>
                <w14:textFill>
                  <w14:solidFill>
                    <w14:schemeClr w14:val="tx1">
                      <w14:lumMod w14:val="95000"/>
                      <w14:lumOff w14:val="5000"/>
                    </w14:schemeClr>
                  </w14:solidFill>
                </w14:textFill>
              </w:rPr>
              <w:t>申请</w:t>
            </w:r>
            <w:r>
              <w:rPr>
                <w:rFonts w:hint="eastAsia" w:hAnsi="宋体"/>
                <w:color w:val="0D0D0D" w:themeColor="text1" w:themeTint="F2"/>
                <w:lang w:eastAsia="zh-CN"/>
                <w14:textFill>
                  <w14:solidFill>
                    <w14:schemeClr w14:val="tx1">
                      <w14:lumMod w14:val="95000"/>
                      <w14:lumOff w14:val="5000"/>
                    </w14:schemeClr>
                  </w14:solidFill>
                </w14:textFill>
              </w:rPr>
              <w:t>人</w:t>
            </w:r>
            <w:r>
              <w:rPr>
                <w:rFonts w:hAnsi="宋体"/>
                <w:color w:val="0D0D0D" w:themeColor="text1" w:themeTint="F2"/>
                <w14:textFill>
                  <w14:solidFill>
                    <w14:schemeClr w14:val="tx1">
                      <w14:lumMod w14:val="95000"/>
                      <w14:lumOff w14:val="5000"/>
                    </w14:schemeClr>
                  </w14:solidFill>
                </w14:textFill>
              </w:rPr>
              <w:t>提出问题的截止时间</w:t>
            </w:r>
          </w:p>
        </w:tc>
        <w:tc>
          <w:tcPr>
            <w:tcW w:w="5714" w:type="dxa"/>
            <w:gridSpan w:val="2"/>
            <w:vAlign w:val="center"/>
          </w:tcPr>
          <w:p>
            <w:pPr>
              <w:adjustRightInd w:val="0"/>
              <w:snapToGrid w:val="0"/>
              <w:rPr>
                <w:rFonts w:hint="eastAsia" w:ascii="Times New Roman" w:eastAsia="宋体"/>
                <w:color w:val="0D0D0D" w:themeColor="text1" w:themeTint="F2"/>
                <w:sz w:val="21"/>
                <w:szCs w:val="21"/>
                <w:lang w:eastAsia="zh-CN"/>
                <w14:textFill>
                  <w14:solidFill>
                    <w14:schemeClr w14:val="tx1">
                      <w14:lumMod w14:val="95000"/>
                      <w14:lumOff w14:val="5000"/>
                    </w14:schemeClr>
                  </w14:solidFill>
                </w14:textFill>
              </w:rPr>
            </w:pPr>
            <w:r>
              <w:rPr>
                <w:rFonts w:hint="eastAsia" w:hAnsi="宋体"/>
                <w:color w:val="0D0D0D" w:themeColor="text1" w:themeTint="F2"/>
                <w:lang w:val="en-US" w:eastAsia="zh-CN"/>
                <w14:textFill>
                  <w14:solidFill>
                    <w14:schemeClr w14:val="tx1">
                      <w14:lumMod w14:val="95000"/>
                      <w14:lumOff w14:val="5000"/>
                    </w14:schemeClr>
                  </w14:solidFill>
                </w14:textFill>
              </w:rPr>
              <w:t>征集</w:t>
            </w:r>
            <w:r>
              <w:rPr>
                <w:rFonts w:hint="eastAsia" w:hAnsi="宋体"/>
                <w:color w:val="0D0D0D" w:themeColor="text1" w:themeTint="F2"/>
                <w14:textFill>
                  <w14:solidFill>
                    <w14:schemeClr w14:val="tx1">
                      <w14:lumMod w14:val="95000"/>
                      <w14:lumOff w14:val="5000"/>
                    </w14:schemeClr>
                  </w14:solidFill>
                </w14:textFill>
              </w:rPr>
              <w:t>截止日期48小时以前</w:t>
            </w:r>
            <w:r>
              <w:rPr>
                <w:rFonts w:hint="eastAsia" w:hAnsi="宋体"/>
                <w:color w:val="0D0D0D" w:themeColor="text1" w:themeTint="F2"/>
                <w:lang w:eastAsia="zh-CN"/>
                <w14:textFill>
                  <w14:solidFill>
                    <w14:schemeClr w14:val="tx1">
                      <w14:lumMod w14:val="95000"/>
                      <w14:lumOff w14:val="5000"/>
                    </w14:schemeClr>
                  </w14:solidFill>
                </w14:textFill>
              </w:rPr>
              <w:t>，</w:t>
            </w:r>
            <w:r>
              <w:rPr>
                <w:rFonts w:hAnsi="宋体"/>
                <w:color w:val="0D0D0D" w:themeColor="text1" w:themeTint="F2"/>
                <w14:textFill>
                  <w14:solidFill>
                    <w14:schemeClr w14:val="tx1">
                      <w14:lumMod w14:val="95000"/>
                      <w14:lumOff w14:val="5000"/>
                    </w14:schemeClr>
                  </w14:solidFill>
                </w14:textFill>
              </w:rPr>
              <w:t>将需澄清问题电子版（可编辑）发</w:t>
            </w:r>
            <w:r>
              <w:rPr>
                <w:rFonts w:hint="eastAsia" w:hAnsi="宋体"/>
                <w:color w:val="0D0D0D" w:themeColor="text1" w:themeTint="F2"/>
                <w:lang w:val="en-US" w:eastAsia="zh-CN"/>
                <w14:textFill>
                  <w14:solidFill>
                    <w14:schemeClr w14:val="tx1">
                      <w14:lumMod w14:val="95000"/>
                      <w14:lumOff w14:val="5000"/>
                    </w14:schemeClr>
                  </w14:solidFill>
                </w14:textFill>
              </w:rPr>
              <w:t>至</w:t>
            </w:r>
            <w:r>
              <w:rPr>
                <w:rFonts w:hint="eastAsia" w:ascii="Times New Roman" w:hAnsi="宋体" w:eastAsia="宋体" w:cs="Times New Roman"/>
                <w:color w:val="0D0D0D" w:themeColor="text1" w:themeTint="F2"/>
                <w:lang w:val="en-US" w:eastAsia="zh-CN"/>
                <w14:textFill>
                  <w14:solidFill>
                    <w14:schemeClr w14:val="tx1">
                      <w14:lumMod w14:val="95000"/>
                      <w14:lumOff w14:val="5000"/>
                    </w14:schemeClr>
                  </w14:solidFill>
                </w14:textFill>
              </w:rPr>
              <w:t>专用邮箱：zhaobiaoguanli@spic.com.cn</w:t>
            </w:r>
            <w:r>
              <w:rPr>
                <w:rFonts w:hint="eastAsia" w:ascii="Times New Roman" w:hAnsi="宋体" w:eastAsia="宋体" w:cs="Times New Roman"/>
                <w:color w:val="0D0D0D" w:themeColor="text1" w:themeTint="F2"/>
                <w:lang w:eastAsia="zh-CN"/>
                <w14:textFill>
                  <w14:solidFill>
                    <w14:schemeClr w14:val="tx1">
                      <w14:lumMod w14:val="95000"/>
                      <w14:lumOff w14:val="5000"/>
                    </w14:schemeClr>
                  </w14:solidFill>
                </w14:textFill>
              </w:rPr>
              <w:t>。</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2.2</w:t>
            </w:r>
            <w:r>
              <w:rPr>
                <w:rFonts w:ascii="Times New Roman"/>
                <w:bCs/>
                <w:color w:val="0D0D0D" w:themeColor="text1" w:themeTint="F2"/>
                <w:sz w:val="21"/>
                <w:szCs w:val="21"/>
                <w14:textFill>
                  <w14:solidFill>
                    <w14:schemeClr w14:val="tx1">
                      <w14:lumMod w14:val="95000"/>
                      <w14:lumOff w14:val="5000"/>
                    </w14:schemeClr>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791" w:type="dxa"/>
            <w:vAlign w:val="center"/>
          </w:tcPr>
          <w:p>
            <w:pPr>
              <w:pStyle w:val="10"/>
              <w:topLinePunct/>
              <w:jc w:val="center"/>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8</w:t>
            </w:r>
          </w:p>
        </w:tc>
        <w:tc>
          <w:tcPr>
            <w:tcW w:w="1833" w:type="dxa"/>
            <w:vAlign w:val="center"/>
          </w:tcPr>
          <w:p>
            <w:pPr>
              <w:adjustRightInd w:val="0"/>
              <w:snapToGrid w:val="0"/>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hAnsi="宋体"/>
                <w:color w:val="0D0D0D" w:themeColor="text1" w:themeTint="F2"/>
                <w:lang w:val="en-US" w:eastAsia="zh-CN"/>
                <w14:textFill>
                  <w14:solidFill>
                    <w14:schemeClr w14:val="tx1">
                      <w14:lumMod w14:val="95000"/>
                      <w14:lumOff w14:val="5000"/>
                    </w14:schemeClr>
                  </w14:solidFill>
                </w14:textFill>
              </w:rPr>
              <w:t>征集</w:t>
            </w:r>
            <w:r>
              <w:rPr>
                <w:rFonts w:hint="eastAsia" w:hAnsi="宋体"/>
                <w:color w:val="0D0D0D" w:themeColor="text1" w:themeTint="F2"/>
                <w:lang w:eastAsia="zh-CN"/>
                <w14:textFill>
                  <w14:solidFill>
                    <w14:schemeClr w14:val="tx1">
                      <w14:lumMod w14:val="95000"/>
                      <w14:lumOff w14:val="5000"/>
                    </w14:schemeClr>
                  </w14:solidFill>
                </w14:textFill>
              </w:rPr>
              <w:t>人</w:t>
            </w:r>
            <w:r>
              <w:rPr>
                <w:rFonts w:hAnsi="宋体"/>
                <w:color w:val="0D0D0D" w:themeColor="text1" w:themeTint="F2"/>
                <w14:textFill>
                  <w14:solidFill>
                    <w14:schemeClr w14:val="tx1">
                      <w14:lumMod w14:val="95000"/>
                      <w14:lumOff w14:val="5000"/>
                    </w14:schemeClr>
                  </w14:solidFill>
                </w14:textFill>
              </w:rPr>
              <w:t>澄清</w:t>
            </w:r>
          </w:p>
        </w:tc>
        <w:tc>
          <w:tcPr>
            <w:tcW w:w="5714" w:type="dxa"/>
            <w:gridSpan w:val="2"/>
            <w:vAlign w:val="center"/>
          </w:tcPr>
          <w:p>
            <w:pPr>
              <w:numPr>
                <w:ilvl w:val="0"/>
                <w:numId w:val="1"/>
              </w:numPr>
              <w:adjustRightInd w:val="0"/>
              <w:snapToGrid w:val="0"/>
              <w:rPr>
                <w:rFonts w:hint="eastAsia" w:ascii="Times New Roman" w:hAnsi="宋体" w:eastAsia="宋体" w:cs="Times New Roman"/>
                <w:color w:val="0D0D0D" w:themeColor="text1" w:themeTint="F2"/>
                <w:lang w:eastAsia="zh-CN"/>
                <w14:textFill>
                  <w14:solidFill>
                    <w14:schemeClr w14:val="tx1">
                      <w14:lumMod w14:val="95000"/>
                      <w14:lumOff w14:val="5000"/>
                    </w14:schemeClr>
                  </w14:solidFill>
                </w14:textFill>
              </w:rPr>
            </w:pPr>
            <w:r>
              <w:rPr>
                <w:rFonts w:hint="eastAsia" w:hAnsi="宋体"/>
                <w:color w:val="0D0D0D" w:themeColor="text1" w:themeTint="F2"/>
                <w:lang w:val="en-US" w:eastAsia="zh-CN"/>
                <w14:textFill>
                  <w14:solidFill>
                    <w14:schemeClr w14:val="tx1">
                      <w14:lumMod w14:val="95000"/>
                      <w14:lumOff w14:val="5000"/>
                    </w14:schemeClr>
                  </w14:solidFill>
                </w14:textFill>
              </w:rPr>
              <w:t>征集</w:t>
            </w:r>
            <w:r>
              <w:rPr>
                <w:rFonts w:hint="eastAsia" w:hAnsi="宋体"/>
                <w:color w:val="0D0D0D" w:themeColor="text1" w:themeTint="F2"/>
                <w14:textFill>
                  <w14:solidFill>
                    <w14:schemeClr w14:val="tx1">
                      <w14:lumMod w14:val="95000"/>
                      <w14:lumOff w14:val="5000"/>
                    </w14:schemeClr>
                  </w14:solidFill>
                </w14:textFill>
              </w:rPr>
              <w:t>人对要求澄清问题的合理部分予以答复，并将电子版澄清答复文件上传至</w:t>
            </w:r>
            <w:r>
              <w:rPr>
                <w:rFonts w:hint="eastAsia" w:ascii="Times New Roman" w:hAnsi="宋体" w:eastAsia="宋体" w:cs="Times New Roman"/>
                <w:color w:val="0D0D0D" w:themeColor="text1" w:themeTint="F2"/>
                <w:lang w:val="en-US" w:eastAsia="zh-CN"/>
                <w14:textFill>
                  <w14:solidFill>
                    <w14:schemeClr w14:val="tx1">
                      <w14:lumMod w14:val="95000"/>
                      <w14:lumOff w14:val="5000"/>
                    </w14:schemeClr>
                  </w14:solidFill>
                </w14:textFill>
              </w:rPr>
              <w:t>专用邮箱：</w:t>
            </w:r>
            <w:r>
              <w:rPr>
                <w:rFonts w:ascii="Times New Roman" w:hAnsi="宋体" w:eastAsia="宋体" w:cs="Times New Roman"/>
                <w:color w:val="0D0D0D" w:themeColor="text1" w:themeTint="F2"/>
                <w14:textFill>
                  <w14:solidFill>
                    <w14:schemeClr w14:val="tx1">
                      <w14:lumMod w14:val="95000"/>
                      <w14:lumOff w14:val="5000"/>
                    </w14:schemeClr>
                  </w14:solidFill>
                </w14:textFill>
              </w:rPr>
              <w:fldChar w:fldCharType="begin"/>
            </w:r>
            <w:r>
              <w:rPr>
                <w:rFonts w:ascii="Times New Roman" w:hAnsi="宋体" w:eastAsia="宋体" w:cs="Times New Roman"/>
                <w:color w:val="0D0D0D" w:themeColor="text1" w:themeTint="F2"/>
                <w14:textFill>
                  <w14:solidFill>
                    <w14:schemeClr w14:val="tx1">
                      <w14:lumMod w14:val="95000"/>
                      <w14:lumOff w14:val="5000"/>
                    </w14:schemeClr>
                  </w14:solidFill>
                </w14:textFill>
              </w:rPr>
              <w:instrText xml:space="preserve"> HYPERLINK "mailto:wuzijijian@163.com。" </w:instrText>
            </w:r>
            <w:r>
              <w:rPr>
                <w:rFonts w:ascii="Times New Roman" w:hAnsi="宋体" w:eastAsia="宋体" w:cs="Times New Roman"/>
                <w:color w:val="0D0D0D" w:themeColor="text1" w:themeTint="F2"/>
                <w14:textFill>
                  <w14:solidFill>
                    <w14:schemeClr w14:val="tx1">
                      <w14:lumMod w14:val="95000"/>
                      <w14:lumOff w14:val="5000"/>
                    </w14:schemeClr>
                  </w14:solidFill>
                </w14:textFill>
              </w:rPr>
              <w:fldChar w:fldCharType="separate"/>
            </w:r>
            <w:r>
              <w:rPr>
                <w:rFonts w:hint="eastAsia" w:ascii="Times New Roman" w:hAnsi="宋体" w:eastAsia="宋体" w:cs="Times New Roman"/>
                <w:color w:val="0D0D0D" w:themeColor="text1" w:themeTint="F2"/>
                <w14:textFill>
                  <w14:solidFill>
                    <w14:schemeClr w14:val="tx1">
                      <w14:lumMod w14:val="95000"/>
                      <w14:lumOff w14:val="5000"/>
                    </w14:schemeClr>
                  </w14:solidFill>
                </w14:textFill>
              </w:rPr>
              <w:t>zhaobiaoguanli@spic.com.cn</w:t>
            </w:r>
            <w:r>
              <w:rPr>
                <w:rStyle w:val="32"/>
                <w:rFonts w:hint="eastAsia" w:ascii="Times New Roman" w:hAnsi="宋体" w:eastAsia="宋体" w:cs="Times New Roman"/>
                <w:color w:val="0D0D0D" w:themeColor="text1" w:themeTint="F2"/>
                <w:lang w:eastAsia="zh-CN"/>
                <w14:textFill>
                  <w14:solidFill>
                    <w14:schemeClr w14:val="tx1">
                      <w14:lumMod w14:val="95000"/>
                      <w14:lumOff w14:val="5000"/>
                    </w14:schemeClr>
                  </w14:solidFill>
                </w14:textFill>
              </w:rPr>
              <w:t>。</w:t>
            </w:r>
            <w:r>
              <w:rPr>
                <w:rFonts w:ascii="Times New Roman" w:hAnsi="宋体" w:eastAsia="宋体" w:cs="Times New Roman"/>
                <w:color w:val="0D0D0D" w:themeColor="text1" w:themeTint="F2"/>
                <w14:textFill>
                  <w14:solidFill>
                    <w14:schemeClr w14:val="tx1">
                      <w14:lumMod w14:val="95000"/>
                      <w14:lumOff w14:val="5000"/>
                    </w14:schemeClr>
                  </w14:solidFill>
                </w14:textFill>
              </w:rPr>
              <w:fldChar w:fldCharType="end"/>
            </w:r>
          </w:p>
          <w:p>
            <w:pPr>
              <w:numPr>
                <w:ilvl w:val="0"/>
                <w:numId w:val="1"/>
              </w:numPr>
              <w:adjustRightInd w:val="0"/>
              <w:snapToGrid w:val="0"/>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hAnsi="宋体" w:cs="Times New Roman"/>
                <w:color w:val="0D0D0D" w:themeColor="text1" w:themeTint="F2"/>
                <w:lang w:val="en-US" w:eastAsia="zh-CN"/>
                <w14:textFill>
                  <w14:solidFill>
                    <w14:schemeClr w14:val="tx1">
                      <w14:lumMod w14:val="95000"/>
                      <w14:lumOff w14:val="5000"/>
                    </w14:schemeClr>
                  </w14:solidFill>
                </w14:textFill>
              </w:rPr>
              <w:t>征集</w:t>
            </w:r>
            <w:r>
              <w:rPr>
                <w:rFonts w:hint="eastAsia" w:hAnsi="宋体"/>
                <w:color w:val="0D0D0D" w:themeColor="text1" w:themeTint="F2"/>
                <w:lang w:eastAsia="zh-CN"/>
                <w14:textFill>
                  <w14:solidFill>
                    <w14:schemeClr w14:val="tx1">
                      <w14:lumMod w14:val="95000"/>
                      <w14:lumOff w14:val="5000"/>
                    </w14:schemeClr>
                  </w14:solidFill>
                </w14:textFill>
              </w:rPr>
              <w:t>人</w:t>
            </w:r>
            <w:r>
              <w:rPr>
                <w:rFonts w:hint="eastAsia" w:hAnsi="宋体"/>
                <w:color w:val="0D0D0D" w:themeColor="text1" w:themeTint="F2"/>
                <w:lang w:val="en-US" w:eastAsia="zh-CN"/>
                <w14:textFill>
                  <w14:solidFill>
                    <w14:schemeClr w14:val="tx1">
                      <w14:lumMod w14:val="95000"/>
                      <w14:lumOff w14:val="5000"/>
                    </w14:schemeClr>
                  </w14:solidFill>
                </w14:textFill>
              </w:rPr>
              <w:t>要求申请人</w:t>
            </w:r>
            <w:r>
              <w:rPr>
                <w:rFonts w:hAnsi="宋体"/>
                <w:color w:val="0D0D0D" w:themeColor="text1" w:themeTint="F2"/>
                <w14:textFill>
                  <w14:solidFill>
                    <w14:schemeClr w14:val="tx1">
                      <w14:lumMod w14:val="95000"/>
                      <w14:lumOff w14:val="5000"/>
                    </w14:schemeClr>
                  </w14:solidFill>
                </w14:textFill>
              </w:rPr>
              <w:t>澄清</w:t>
            </w:r>
            <w:r>
              <w:rPr>
                <w:rFonts w:hint="eastAsia" w:hAnsi="宋体"/>
                <w:color w:val="0D0D0D" w:themeColor="text1" w:themeTint="F2"/>
                <w:lang w:val="en-US" w:eastAsia="zh-CN"/>
                <w14:textFill>
                  <w14:solidFill>
                    <w14:schemeClr w14:val="tx1">
                      <w14:lumMod w14:val="95000"/>
                      <w14:lumOff w14:val="5000"/>
                    </w14:schemeClr>
                  </w14:solidFill>
                </w14:textFill>
              </w:rPr>
              <w:t>的问题，按规定时间回复至zhaobiaoguanli@spic.com.cn邮箱。</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2.2</w:t>
            </w:r>
            <w:r>
              <w:rPr>
                <w:rFonts w:ascii="Times New Roman"/>
                <w:bCs/>
                <w:color w:val="0D0D0D" w:themeColor="text1" w:themeTint="F2"/>
                <w:sz w:val="21"/>
                <w:szCs w:val="21"/>
                <w14:textFill>
                  <w14:solidFill>
                    <w14:schemeClr w14:val="tx1">
                      <w14:lumMod w14:val="95000"/>
                      <w14:lumOff w14:val="5000"/>
                    </w14:schemeClr>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1" w:type="dxa"/>
            <w:vAlign w:val="center"/>
          </w:tcPr>
          <w:p>
            <w:pPr>
              <w:pStyle w:val="10"/>
              <w:topLinePunct/>
              <w:jc w:val="center"/>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9</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申请人需补充的其他材料</w:t>
            </w:r>
          </w:p>
        </w:tc>
        <w:tc>
          <w:tcPr>
            <w:tcW w:w="5714" w:type="dxa"/>
            <w:gridSpan w:val="2"/>
            <w:vAlign w:val="center"/>
          </w:tcPr>
          <w:p>
            <w:pPr>
              <w:pStyle w:val="10"/>
              <w:topLinePunct/>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无</w:t>
            </w:r>
          </w:p>
        </w:tc>
        <w:tc>
          <w:tcPr>
            <w:tcW w:w="791" w:type="dxa"/>
            <w:vAlign w:val="center"/>
          </w:tcPr>
          <w:p>
            <w:pPr>
              <w:pStyle w:val="10"/>
              <w:topLinePunct/>
              <w:jc w:val="center"/>
              <w:rPr>
                <w:rFonts w:hint="eastAsia" w:eastAsia="宋体"/>
                <w:color w:val="0D0D0D" w:themeColor="text1" w:themeTint="F2"/>
                <w:lang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791" w:type="dxa"/>
            <w:vAlign w:val="center"/>
          </w:tcPr>
          <w:p>
            <w:pPr>
              <w:pStyle w:val="10"/>
              <w:topLinePunct/>
              <w:jc w:val="center"/>
              <w:rPr>
                <w:rFonts w:hint="default"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10</w:t>
            </w:r>
          </w:p>
        </w:tc>
        <w:tc>
          <w:tcPr>
            <w:tcW w:w="1833" w:type="dxa"/>
            <w:vAlign w:val="center"/>
          </w:tcPr>
          <w:p>
            <w:pPr>
              <w:pStyle w:val="10"/>
              <w:topLinePunct/>
              <w:jc w:val="center"/>
              <w:rPr>
                <w:rFonts w:hint="eastAsia"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近年财务状况</w:t>
            </w:r>
            <w:r>
              <w:rPr>
                <w:rFonts w:hint="eastAsia" w:ascii="Times New Roman"/>
                <w:color w:val="0D0D0D" w:themeColor="text1" w:themeTint="F2"/>
                <w:sz w:val="21"/>
                <w:szCs w:val="21"/>
                <w14:textFill>
                  <w14:solidFill>
                    <w14:schemeClr w14:val="tx1">
                      <w14:lumMod w14:val="95000"/>
                      <w14:lumOff w14:val="5000"/>
                    </w14:schemeClr>
                  </w14:solidFill>
                </w14:textFill>
              </w:rPr>
              <w:t>的年份要求</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2019</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年至</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2021</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年</w:t>
            </w:r>
          </w:p>
        </w:tc>
        <w:tc>
          <w:tcPr>
            <w:tcW w:w="791" w:type="dxa"/>
            <w:vAlign w:val="center"/>
          </w:tcPr>
          <w:p>
            <w:pPr>
              <w:pStyle w:val="10"/>
              <w:topLinePunct/>
              <w:jc w:val="center"/>
              <w:rPr>
                <w:rFonts w:hint="eastAsia" w:eastAsia="宋体"/>
                <w:color w:val="0D0D0D" w:themeColor="text1" w:themeTint="F2"/>
                <w:lang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1" w:type="dxa"/>
            <w:vAlign w:val="center"/>
          </w:tcPr>
          <w:p>
            <w:pPr>
              <w:pStyle w:val="10"/>
              <w:topLinePunct/>
              <w:jc w:val="center"/>
              <w:rPr>
                <w:rFonts w:hint="default"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11</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近年完成的</w:t>
            </w: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相同或</w:t>
            </w:r>
            <w:r>
              <w:rPr>
                <w:rFonts w:ascii="Times New Roman"/>
                <w:color w:val="0D0D0D" w:themeColor="text1" w:themeTint="F2"/>
                <w:sz w:val="21"/>
                <w:szCs w:val="21"/>
                <w14:textFill>
                  <w14:solidFill>
                    <w14:schemeClr w14:val="tx1">
                      <w14:lumMod w14:val="95000"/>
                      <w14:lumOff w14:val="5000"/>
                    </w14:schemeClr>
                  </w14:solidFill>
                </w14:textFill>
              </w:rPr>
              <w:t>类似</w:t>
            </w: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服务</w:t>
            </w:r>
            <w:r>
              <w:rPr>
                <w:rFonts w:ascii="Times New Roman"/>
                <w:color w:val="0D0D0D" w:themeColor="text1" w:themeTint="F2"/>
                <w:sz w:val="21"/>
                <w:szCs w:val="21"/>
                <w14:textFill>
                  <w14:solidFill>
                    <w14:schemeClr w14:val="tx1">
                      <w14:lumMod w14:val="95000"/>
                      <w14:lumOff w14:val="5000"/>
                    </w14:schemeClr>
                  </w14:solidFill>
                </w14:textFill>
              </w:rPr>
              <w:t>项目</w:t>
            </w:r>
            <w:r>
              <w:rPr>
                <w:rFonts w:hint="eastAsia" w:ascii="Times New Roman"/>
                <w:color w:val="0D0D0D" w:themeColor="text1" w:themeTint="F2"/>
                <w:sz w:val="21"/>
                <w:szCs w:val="21"/>
                <w14:textFill>
                  <w14:solidFill>
                    <w14:schemeClr w14:val="tx1">
                      <w14:lumMod w14:val="95000"/>
                      <w14:lumOff w14:val="5000"/>
                    </w14:schemeClr>
                  </w14:solidFill>
                </w14:textFill>
              </w:rPr>
              <w:t>的年份要求</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2017</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年</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6</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月</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30</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日至</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2022</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年</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7</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月</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1</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日</w:t>
            </w:r>
          </w:p>
        </w:tc>
        <w:tc>
          <w:tcPr>
            <w:tcW w:w="791" w:type="dxa"/>
            <w:vAlign w:val="center"/>
          </w:tcPr>
          <w:p>
            <w:pPr>
              <w:pStyle w:val="10"/>
              <w:topLinePunct/>
              <w:jc w:val="center"/>
              <w:rPr>
                <w:rFonts w:hint="eastAsia" w:eastAsia="宋体"/>
                <w:color w:val="0D0D0D" w:themeColor="text1" w:themeTint="F2"/>
                <w:lang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91" w:type="dxa"/>
            <w:vAlign w:val="center"/>
          </w:tcPr>
          <w:p>
            <w:pPr>
              <w:pStyle w:val="10"/>
              <w:topLinePunct/>
              <w:jc w:val="center"/>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12</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近年发生的诉讼及仲裁情况</w:t>
            </w:r>
            <w:r>
              <w:rPr>
                <w:rFonts w:hint="eastAsia" w:ascii="Times New Roman"/>
                <w:color w:val="0D0D0D" w:themeColor="text1" w:themeTint="F2"/>
                <w:sz w:val="21"/>
                <w:szCs w:val="21"/>
                <w14:textFill>
                  <w14:solidFill>
                    <w14:schemeClr w14:val="tx1">
                      <w14:lumMod w14:val="95000"/>
                      <w14:lumOff w14:val="5000"/>
                    </w14:schemeClr>
                  </w14:solidFill>
                </w14:textFill>
              </w:rPr>
              <w:t>的年份要求</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2019</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年</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6</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月</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30</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日至</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2022</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年</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7</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月</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1</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日</w:t>
            </w:r>
          </w:p>
        </w:tc>
        <w:tc>
          <w:tcPr>
            <w:tcW w:w="791" w:type="dxa"/>
            <w:vAlign w:val="center"/>
          </w:tcPr>
          <w:p>
            <w:pPr>
              <w:pStyle w:val="10"/>
              <w:topLinePunct/>
              <w:jc w:val="center"/>
              <w:rPr>
                <w:rFonts w:hint="eastAsia" w:eastAsia="宋体"/>
                <w:color w:val="0D0D0D" w:themeColor="text1" w:themeTint="F2"/>
                <w:lang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91" w:type="dxa"/>
            <w:vAlign w:val="center"/>
          </w:tcPr>
          <w:p>
            <w:pPr>
              <w:pStyle w:val="10"/>
              <w:topLinePunct/>
              <w:jc w:val="center"/>
              <w:rPr>
                <w:rFonts w:hint="eastAsia"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13</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签字或盖章要求</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须加盖单位公章，由投标人法定代表人或其授权人签字</w:t>
            </w:r>
          </w:p>
        </w:tc>
        <w:tc>
          <w:tcPr>
            <w:tcW w:w="791" w:type="dxa"/>
            <w:vAlign w:val="center"/>
          </w:tcPr>
          <w:p>
            <w:pPr>
              <w:pStyle w:val="10"/>
              <w:topLinePunct/>
              <w:jc w:val="center"/>
              <w:rPr>
                <w:rFonts w:hint="eastAsia" w:eastAsia="宋体"/>
                <w:color w:val="0D0D0D" w:themeColor="text1" w:themeTint="F2"/>
                <w:lang w:val="en-US" w:eastAsia="zh-CN"/>
                <w14:textFill>
                  <w14:solidFill>
                    <w14:schemeClr w14:val="tx1">
                      <w14:lumMod w14:val="95000"/>
                      <w14:lumOff w14:val="5000"/>
                    </w14:schemeClr>
                  </w14:solidFill>
                </w14:textFill>
              </w:rPr>
            </w:pPr>
            <w:r>
              <w:rPr>
                <w:rFonts w:hint="eastAsia"/>
                <w:color w:val="0D0D0D" w:themeColor="text1" w:themeTint="F2"/>
                <w:lang w:val="en-US"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91" w:type="dxa"/>
            <w:vAlign w:val="center"/>
          </w:tcPr>
          <w:p>
            <w:pPr>
              <w:pStyle w:val="10"/>
              <w:topLinePunct/>
              <w:jc w:val="center"/>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14</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申请截止时间</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2022</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年</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8</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月</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23</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日</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12</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ascii="Times New Roman"/>
                <w:color w:val="0D0D0D" w:themeColor="text1" w:themeTint="F2"/>
                <w:sz w:val="21"/>
                <w:szCs w:val="21"/>
                <w14:textFill>
                  <w14:solidFill>
                    <w14:schemeClr w14:val="tx1">
                      <w14:lumMod w14:val="95000"/>
                      <w14:lumOff w14:val="5000"/>
                    </w14:schemeClr>
                  </w14:solidFill>
                </w14:textFill>
              </w:rPr>
              <w:t>时</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u w:val="single"/>
                <w:lang w:val="en-US" w:eastAsia="zh-CN"/>
                <w14:textFill>
                  <w14:solidFill>
                    <w14:schemeClr w14:val="tx1">
                      <w14:lumMod w14:val="95000"/>
                      <w14:lumOff w14:val="5000"/>
                    </w14:schemeClr>
                  </w14:solidFill>
                </w14:textFill>
              </w:rPr>
              <w:t>00</w:t>
            </w:r>
            <w:r>
              <w:rPr>
                <w:rFonts w:ascii="Times New Roman"/>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Times New Roman"/>
                <w:color w:val="0D0D0D" w:themeColor="text1" w:themeTint="F2"/>
                <w:sz w:val="21"/>
                <w:szCs w:val="21"/>
                <w14:textFill>
                  <w14:solidFill>
                    <w14:schemeClr w14:val="tx1">
                      <w14:lumMod w14:val="95000"/>
                      <w14:lumOff w14:val="5000"/>
                    </w14:schemeClr>
                  </w14:solidFill>
                </w14:textFill>
              </w:rPr>
              <w:t>分</w:t>
            </w:r>
          </w:p>
        </w:tc>
        <w:tc>
          <w:tcPr>
            <w:tcW w:w="791" w:type="dxa"/>
            <w:vAlign w:val="center"/>
          </w:tcPr>
          <w:p>
            <w:pPr>
              <w:pStyle w:val="10"/>
              <w:topLinePunct/>
              <w:jc w:val="center"/>
              <w:rPr>
                <w:rFonts w:hint="eastAsia" w:eastAsia="宋体"/>
                <w:color w:val="0D0D0D" w:themeColor="text1" w:themeTint="F2"/>
                <w:lang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91" w:type="dxa"/>
            <w:vAlign w:val="center"/>
          </w:tcPr>
          <w:p>
            <w:pPr>
              <w:pStyle w:val="10"/>
              <w:topLinePunct/>
              <w:jc w:val="center"/>
              <w:rPr>
                <w:rFonts w:hint="eastAsia" w:ascii="Times New Roman" w:eastAsia="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15</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递交申请文件的地点</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zhaobiaoguanli@spic.com.cn</w:t>
            </w: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邮箱</w:t>
            </w:r>
          </w:p>
        </w:tc>
        <w:tc>
          <w:tcPr>
            <w:tcW w:w="791" w:type="dxa"/>
            <w:vAlign w:val="center"/>
          </w:tcPr>
          <w:p>
            <w:pPr>
              <w:pStyle w:val="10"/>
              <w:topLinePunct/>
              <w:jc w:val="center"/>
              <w:rPr>
                <w:rFonts w:hint="eastAsia" w:eastAsia="宋体"/>
                <w:color w:val="0D0D0D" w:themeColor="text1" w:themeTint="F2"/>
                <w:lang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16</w:t>
            </w:r>
          </w:p>
        </w:tc>
        <w:tc>
          <w:tcPr>
            <w:tcW w:w="1833" w:type="dxa"/>
            <w:vAlign w:val="center"/>
          </w:tcPr>
          <w:p>
            <w:pPr>
              <w:pStyle w:val="10"/>
              <w:topLinePunct/>
              <w:jc w:val="center"/>
              <w:rPr>
                <w:rFonts w:ascii="Times New Roman"/>
                <w:color w:val="0D0D0D" w:themeColor="text1" w:themeTint="F2"/>
                <w:sz w:val="21"/>
                <w:szCs w:val="21"/>
                <w14:textFill>
                  <w14:solidFill>
                    <w14:schemeClr w14:val="tx1">
                      <w14:lumMod w14:val="95000"/>
                      <w14:lumOff w14:val="5000"/>
                    </w14:schemeClr>
                  </w14:solidFill>
                </w14:textFill>
              </w:rPr>
            </w:pPr>
            <w:r>
              <w:rPr>
                <w:rFonts w:ascii="Times New Roman"/>
                <w:color w:val="0D0D0D" w:themeColor="text1" w:themeTint="F2"/>
                <w:sz w:val="21"/>
                <w:szCs w:val="21"/>
                <w14:textFill>
                  <w14:solidFill>
                    <w14:schemeClr w14:val="tx1">
                      <w14:lumMod w14:val="95000"/>
                      <w14:lumOff w14:val="5000"/>
                    </w14:schemeClr>
                  </w14:solidFill>
                </w14:textFill>
              </w:rPr>
              <w:t>资格</w:t>
            </w: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评审办法</w:t>
            </w:r>
          </w:p>
        </w:tc>
        <w:tc>
          <w:tcPr>
            <w:tcW w:w="5714" w:type="dxa"/>
            <w:gridSpan w:val="2"/>
            <w:vAlign w:val="center"/>
          </w:tcPr>
          <w:p>
            <w:pPr>
              <w:pStyle w:val="10"/>
              <w:topLinePunct/>
              <w:rPr>
                <w:rFonts w:ascii="Times New Roman"/>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合格制</w:t>
            </w:r>
          </w:p>
        </w:tc>
        <w:tc>
          <w:tcPr>
            <w:tcW w:w="791" w:type="dxa"/>
            <w:vAlign w:val="center"/>
          </w:tcPr>
          <w:p>
            <w:pPr>
              <w:pStyle w:val="10"/>
              <w:topLinePunct/>
              <w:jc w:val="center"/>
              <w:rPr>
                <w:color w:val="0D0D0D" w:themeColor="text1" w:themeTint="F2"/>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vAlign w:val="center"/>
          </w:tcPr>
          <w:p>
            <w:pPr>
              <w:pStyle w:val="10"/>
              <w:topLinePunct/>
              <w:jc w:val="center"/>
              <w:rPr>
                <w:rFonts w:hint="eastAsia" w:ascii="Times New Roman"/>
                <w:b/>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 w:val="0"/>
                <w:bCs/>
                <w:color w:val="0D0D0D" w:themeColor="text1" w:themeTint="F2"/>
                <w:sz w:val="21"/>
                <w:szCs w:val="21"/>
                <w:lang w:val="en-US" w:eastAsia="zh-CN"/>
                <w14:textFill>
                  <w14:solidFill>
                    <w14:schemeClr w14:val="tx1">
                      <w14:lumMod w14:val="95000"/>
                      <w14:lumOff w14:val="5000"/>
                    </w14:schemeClr>
                  </w14:solidFill>
                </w14:textFill>
              </w:rPr>
              <w:t>17</w:t>
            </w:r>
          </w:p>
        </w:tc>
        <w:tc>
          <w:tcPr>
            <w:tcW w:w="1833" w:type="dxa"/>
            <w:vAlign w:val="center"/>
          </w:tcPr>
          <w:p>
            <w:pPr>
              <w:pStyle w:val="10"/>
              <w:topLinePunct/>
              <w:jc w:val="center"/>
              <w:rPr>
                <w:rFonts w:hint="eastAsia" w:ascii="Times New Roman" w:eastAsia="宋体"/>
                <w:b/>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编制要求</w:t>
            </w:r>
          </w:p>
        </w:tc>
        <w:tc>
          <w:tcPr>
            <w:tcW w:w="5714" w:type="dxa"/>
            <w:gridSpan w:val="2"/>
            <w:vAlign w:val="center"/>
          </w:tcPr>
          <w:p>
            <w:pPr>
              <w:pStyle w:val="10"/>
              <w:topLinePunct/>
              <w:jc w:val="left"/>
              <w:rPr>
                <w:rFonts w:hint="eastAsia" w:ascii="Times New Roman" w:eastAsia="宋体"/>
                <w:color w:val="0D0D0D" w:themeColor="text1" w:themeTint="F2"/>
                <w:sz w:val="21"/>
                <w:szCs w:val="21"/>
                <w14:textFill>
                  <w14:solidFill>
                    <w14:schemeClr w14:val="tx1">
                      <w14:lumMod w14:val="95000"/>
                      <w14:lumOff w14:val="5000"/>
                    </w14:schemeClr>
                  </w14:solidFill>
                </w14:textFill>
              </w:rPr>
            </w:pPr>
            <w:r>
              <w:rPr>
                <w:rFonts w:hint="eastAsia" w:ascii="Times New Roman" w:eastAsia="宋体"/>
                <w:color w:val="0D0D0D" w:themeColor="text1" w:themeTint="F2"/>
                <w:sz w:val="21"/>
                <w:szCs w:val="21"/>
                <w14:textFill>
                  <w14:solidFill>
                    <w14:schemeClr w14:val="tx1">
                      <w14:lumMod w14:val="95000"/>
                      <w14:lumOff w14:val="5000"/>
                    </w14:schemeClr>
                  </w14:solidFill>
                </w14:textFill>
              </w:rPr>
              <w:t>电子版文件应为两套，一套为PDF文件，一套为Word或Excel可编辑的文件，两套文件内容须完全一致。当两套文件不一致时，以PDF文件为准。</w:t>
            </w:r>
          </w:p>
        </w:tc>
        <w:tc>
          <w:tcPr>
            <w:tcW w:w="791" w:type="dxa"/>
            <w:vAlign w:val="center"/>
          </w:tcPr>
          <w:p>
            <w:pPr>
              <w:pStyle w:val="10"/>
              <w:topLinePunct/>
              <w:jc w:val="center"/>
              <w:rPr>
                <w:rFonts w:hint="eastAsia" w:eastAsia="宋体"/>
                <w:color w:val="0D0D0D" w:themeColor="text1" w:themeTint="F2"/>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791" w:type="dxa"/>
            <w:vAlign w:val="center"/>
          </w:tcPr>
          <w:p>
            <w:pPr>
              <w:pStyle w:val="10"/>
              <w:topLinePunct/>
              <w:jc w:val="center"/>
              <w:rPr>
                <w:rFonts w:hint="default" w:ascii="Times New Roman"/>
                <w:b w:val="0"/>
                <w:bCs/>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b w:val="0"/>
                <w:bCs/>
                <w:color w:val="0D0D0D" w:themeColor="text1" w:themeTint="F2"/>
                <w:sz w:val="21"/>
                <w:szCs w:val="21"/>
                <w:lang w:val="en-US" w:eastAsia="zh-CN"/>
                <w14:textFill>
                  <w14:solidFill>
                    <w14:schemeClr w14:val="tx1">
                      <w14:lumMod w14:val="95000"/>
                      <w14:lumOff w14:val="5000"/>
                    </w14:schemeClr>
                  </w14:solidFill>
                </w14:textFill>
              </w:rPr>
              <w:t>18</w:t>
            </w:r>
          </w:p>
        </w:tc>
        <w:tc>
          <w:tcPr>
            <w:tcW w:w="1833" w:type="dxa"/>
            <w:vAlign w:val="center"/>
          </w:tcPr>
          <w:p>
            <w:pPr>
              <w:pStyle w:val="10"/>
              <w:topLinePunct/>
              <w:jc w:val="cente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征集结果公布</w:t>
            </w:r>
          </w:p>
        </w:tc>
        <w:tc>
          <w:tcPr>
            <w:tcW w:w="5714" w:type="dxa"/>
            <w:gridSpan w:val="2"/>
            <w:vAlign w:val="center"/>
          </w:tcPr>
          <w:p>
            <w:pPr>
              <w:pStyle w:val="10"/>
              <w:topLinePunct/>
              <w:jc w:val="left"/>
              <w:rPr>
                <w:rFonts w:hint="eastAsia" w:ascii="Times New Roman" w:eastAsia="宋体"/>
                <w:color w:val="0D0D0D" w:themeColor="text1" w:themeTint="F2"/>
                <w:sz w:val="21"/>
                <w:szCs w:val="21"/>
                <w14:textFill>
                  <w14:solidFill>
                    <w14:schemeClr w14:val="tx1">
                      <w14:lumMod w14:val="95000"/>
                      <w14:lumOff w14:val="5000"/>
                    </w14:schemeClr>
                  </w14:solidFill>
                </w14:textFill>
              </w:rPr>
            </w:pPr>
            <w:r>
              <w:rPr>
                <w:rFonts w:hint="eastAsia" w:ascii="Times New Roman"/>
                <w:color w:val="0D0D0D" w:themeColor="text1" w:themeTint="F2"/>
                <w:sz w:val="21"/>
                <w:szCs w:val="21"/>
                <w14:textFill>
                  <w14:solidFill>
                    <w14:schemeClr w14:val="tx1">
                      <w14:lumMod w14:val="95000"/>
                      <w14:lumOff w14:val="5000"/>
                    </w14:schemeClr>
                  </w14:solidFill>
                </w14:textFill>
              </w:rPr>
              <w:t>本次承包商征集结果在国家电投电子商务平台公开发布，承包商及时登录国家电投电子商务平台公开发布查看征集结果，评审合格的承包商及时登录</w:t>
            </w:r>
            <w:r>
              <w:fldChar w:fldCharType="begin"/>
            </w:r>
            <w:r>
              <w:instrText xml:space="preserve"> HYPERLINK "https://www.alyuntong.com/" \l "/login" </w:instrText>
            </w:r>
            <w:r>
              <w:fldChar w:fldCharType="separate"/>
            </w:r>
            <w:r>
              <w:rPr>
                <w:rFonts w:hint="eastAsia" w:ascii="Times New Roman"/>
                <w:color w:val="0D0D0D" w:themeColor="text1" w:themeTint="F2"/>
                <w:sz w:val="21"/>
                <w:szCs w:val="21"/>
                <w14:textFill>
                  <w14:solidFill>
                    <w14:schemeClr w14:val="tx1">
                      <w14:lumMod w14:val="95000"/>
                      <w14:lumOff w14:val="5000"/>
                    </w14:schemeClr>
                  </w14:solidFill>
                </w14:textFill>
              </w:rPr>
              <w:t>国家电投集团铝电公司智能物流协同平台 (https://www.alyuntong.com)</w:t>
            </w:r>
            <w:r>
              <w:rPr>
                <w:rFonts w:hint="eastAsia" w:ascii="Times New Roman"/>
                <w:color w:val="0D0D0D" w:themeColor="text1" w:themeTint="F2"/>
                <w:sz w:val="21"/>
                <w:szCs w:val="21"/>
                <w14:textFill>
                  <w14:solidFill>
                    <w14:schemeClr w14:val="tx1">
                      <w14:lumMod w14:val="95000"/>
                      <w14:lumOff w14:val="5000"/>
                    </w14:schemeClr>
                  </w14:solidFill>
                </w14:textFill>
              </w:rPr>
              <w:fldChar w:fldCharType="end"/>
            </w:r>
            <w:r>
              <w:rPr>
                <w:rFonts w:hint="eastAsia" w:ascii="Times New Roman"/>
                <w:color w:val="0D0D0D" w:themeColor="text1" w:themeTint="F2"/>
                <w:sz w:val="21"/>
                <w:szCs w:val="21"/>
                <w14:textFill>
                  <w14:solidFill>
                    <w14:schemeClr w14:val="tx1">
                      <w14:lumMod w14:val="95000"/>
                      <w14:lumOff w14:val="5000"/>
                    </w14:schemeClr>
                  </w14:solidFill>
                </w14:textFill>
              </w:rPr>
              <w:t>完成注册。</w:t>
            </w:r>
          </w:p>
        </w:tc>
        <w:tc>
          <w:tcPr>
            <w:tcW w:w="791" w:type="dxa"/>
            <w:vAlign w:val="center"/>
          </w:tcPr>
          <w:p>
            <w:pPr>
              <w:pStyle w:val="10"/>
              <w:topLinePunct/>
              <w:jc w:val="cente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pPr>
            <w:r>
              <w:rPr>
                <w:rFonts w:hint="eastAsia" w:ascii="Times New Roman"/>
                <w:color w:val="0D0D0D" w:themeColor="text1" w:themeTint="F2"/>
                <w:sz w:val="21"/>
                <w:szCs w:val="21"/>
                <w:lang w:val="en-US" w:eastAsia="zh-CN"/>
                <w14:textFill>
                  <w14:solidFill>
                    <w14:schemeClr w14:val="tx1">
                      <w14:lumMod w14:val="95000"/>
                      <w14:lumOff w14:val="5000"/>
                    </w14:schemeClr>
                  </w14:solidFill>
                </w14:textFill>
              </w:rPr>
              <w:t>/</w:t>
            </w:r>
          </w:p>
        </w:tc>
      </w:tr>
    </w:tbl>
    <w:p>
      <w:pPr>
        <w:pStyle w:val="52"/>
        <w:spacing w:before="120" w:beforeLines="50" w:after="120" w:afterLines="50"/>
        <w:outlineLvl w:val="0"/>
        <w:rPr>
          <w:rFonts w:hint="eastAsia" w:eastAsia="宋体"/>
          <w:b/>
          <w:color w:val="0D0D0D" w:themeColor="text1" w:themeTint="F2"/>
          <w:szCs w:val="28"/>
          <w14:textFill>
            <w14:solidFill>
              <w14:schemeClr w14:val="tx1">
                <w14:lumMod w14:val="95000"/>
                <w14:lumOff w14:val="5000"/>
              </w14:schemeClr>
            </w14:solidFill>
          </w14:textFill>
        </w:rPr>
        <w:sectPr>
          <w:headerReference r:id="rId8" w:type="first"/>
          <w:footerReference r:id="rId10" w:type="first"/>
          <w:footerReference r:id="rId9" w:type="default"/>
          <w:pgSz w:w="11906" w:h="16838"/>
          <w:pgMar w:top="1474" w:right="1474" w:bottom="1474" w:left="1474" w:header="510" w:footer="992" w:gutter="0"/>
          <w:pgNumType w:fmt="decimal"/>
          <w:cols w:space="720" w:num="1"/>
          <w:titlePg/>
          <w:docGrid w:type="lines" w:linePitch="312" w:charSpace="0"/>
        </w:sectPr>
      </w:pPr>
      <w:bookmarkStart w:id="109" w:name="_Toc30014"/>
      <w:bookmarkStart w:id="110" w:name="_Toc8634028"/>
      <w:bookmarkStart w:id="111" w:name="_Toc144974404"/>
      <w:bookmarkStart w:id="112" w:name="_Toc152047200"/>
      <w:bookmarkStart w:id="113" w:name="_Toc8635894"/>
      <w:bookmarkStart w:id="114" w:name="_Toc7383"/>
      <w:bookmarkStart w:id="115" w:name="_Toc20913"/>
      <w:bookmarkStart w:id="116" w:name="_Toc29423"/>
    </w:p>
    <w:p>
      <w:pPr>
        <w:pStyle w:val="52"/>
        <w:spacing w:before="120" w:beforeLines="50" w:after="120" w:afterLines="50"/>
        <w:outlineLvl w:val="0"/>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117" w:name="_Toc7384"/>
      <w:r>
        <w:rPr>
          <w:rFonts w:hint="eastAsia" w:asciiTheme="minorEastAsia" w:hAnsiTheme="minorEastAsia" w:eastAsiaTheme="minorEastAsia" w:cstheme="minorEastAsia"/>
          <w:b/>
          <w:color w:val="0D0D0D" w:themeColor="text1" w:themeTint="F2"/>
          <w:szCs w:val="28"/>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总则</w:t>
      </w:r>
      <w:bookmarkEnd w:id="109"/>
      <w:bookmarkEnd w:id="110"/>
      <w:bookmarkEnd w:id="111"/>
      <w:bookmarkEnd w:id="112"/>
      <w:bookmarkEnd w:id="113"/>
      <w:bookmarkEnd w:id="117"/>
    </w:p>
    <w:p>
      <w:pPr>
        <w:pStyle w:val="53"/>
        <w:outlineLvl w:val="1"/>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bookmarkStart w:id="118" w:name="_Toc6640"/>
      <w:bookmarkStart w:id="119" w:name="_Toc152047201"/>
      <w:bookmarkStart w:id="120" w:name="_Toc1608"/>
      <w:bookmarkStart w:id="121" w:name="_Toc144974405"/>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 项目概况</w:t>
      </w:r>
      <w:bookmarkEnd w:id="118"/>
      <w:bookmarkEnd w:id="119"/>
      <w:bookmarkEnd w:id="120"/>
      <w:bookmarkEnd w:id="121"/>
    </w:p>
    <w:p>
      <w:pPr>
        <w:spacing w:line="400" w:lineRule="exact"/>
        <w:ind w:firstLine="420" w:firstLineChars="200"/>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1.1.1为建立国家电投集团铝电投资有限公司</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机械加工件制作</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合格供应商</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名录</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，供国家电投集团铝电投资有限公司</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科技工程有限公司</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应用，采用公开方式进行资格评审和筛选，</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特邀</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有意愿</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的申请人提交资格评审申请。</w:t>
      </w:r>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2</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征集组织</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项目名称：见申请人须知前附表。</w:t>
      </w:r>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1.1.</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4服务</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地点：见申请人须知前附表。</w:t>
      </w:r>
    </w:p>
    <w:p>
      <w:pPr>
        <w:pStyle w:val="53"/>
        <w:outlineLvl w:val="1"/>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bookmarkStart w:id="122" w:name="_Toc7699"/>
      <w:bookmarkStart w:id="123" w:name="_Toc144974407"/>
      <w:bookmarkStart w:id="124" w:name="_Toc152047203"/>
      <w:bookmarkStart w:id="125" w:name="_Toc21689"/>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2</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 xml:space="preserve"> </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征集</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范围、</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服务期限</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和质量要求</w:t>
      </w:r>
      <w:bookmarkEnd w:id="122"/>
      <w:bookmarkEnd w:id="123"/>
      <w:bookmarkEnd w:id="124"/>
      <w:bookmarkEnd w:id="125"/>
    </w:p>
    <w:p>
      <w:pPr>
        <w:pStyle w:val="8"/>
        <w:rPr>
          <w:rFonts w:hint="default" w:asciiTheme="minorEastAsia" w:hAnsiTheme="minorEastAsia" w:eastAsiaTheme="minorEastAsia" w:cstheme="minorEastAsia"/>
          <w:color w:val="0D0D0D" w:themeColor="text1" w:themeTint="F2"/>
          <w:kern w:val="2"/>
          <w:sz w:val="21"/>
          <w:szCs w:val="24"/>
          <w:lang w:val="en-US" w:eastAsia="zh-CN" w:bidi="ar-SA"/>
          <w14:textFill>
            <w14:solidFill>
              <w14:schemeClr w14:val="tx1">
                <w14:lumMod w14:val="95000"/>
                <w14:lumOff w14:val="5000"/>
              </w14:schemeClr>
            </w14:solidFill>
          </w14:textFill>
        </w:rPr>
      </w:pPr>
      <w:bookmarkStart w:id="126" w:name="_Toc144974408"/>
      <w:bookmarkStart w:id="127" w:name="_Toc152047204"/>
      <w:bookmarkStart w:id="128" w:name="_Toc9386"/>
      <w:r>
        <w:rPr>
          <w:rFonts w:hint="eastAsia" w:asciiTheme="minorEastAsia" w:hAnsiTheme="minorEastAsia" w:eastAsiaTheme="minorEastAsia" w:cstheme="minorEastAsia"/>
          <w:color w:val="0D0D0D" w:themeColor="text1" w:themeTint="F2"/>
          <w:kern w:val="2"/>
          <w:sz w:val="21"/>
          <w:szCs w:val="24"/>
          <w:lang w:val="en-US" w:eastAsia="zh-CN" w:bidi="ar-SA"/>
          <w14:textFill>
            <w14:solidFill>
              <w14:schemeClr w14:val="tx1">
                <w14:lumMod w14:val="95000"/>
                <w14:lumOff w14:val="5000"/>
              </w14:schemeClr>
            </w14:solidFill>
          </w14:textFill>
        </w:rPr>
        <w:t>1.2.1见“国家电投集团铝电投资有限公司2022年机械加工件制作合格供应商补充征集公告”。</w:t>
      </w:r>
    </w:p>
    <w:p>
      <w:pPr>
        <w:pStyle w:val="53"/>
        <w:outlineLvl w:val="1"/>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bookmarkStart w:id="129" w:name="_Toc4250"/>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 xml:space="preserve"> 申请人资格要求</w:t>
      </w:r>
      <w:bookmarkEnd w:id="126"/>
      <w:bookmarkEnd w:id="127"/>
      <w:bookmarkEnd w:id="128"/>
      <w:bookmarkEnd w:id="129"/>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.1申请人资质条件、能力和信誉</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申请要求：</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1.3.2</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不</w:t>
      </w:r>
      <w:r>
        <w:rPr>
          <w:rFonts w:ascii="Times New Roman"/>
          <w:color w:val="0D0D0D" w:themeColor="text1" w:themeTint="F2"/>
          <w:sz w:val="21"/>
          <w:szCs w:val="21"/>
          <w14:textFill>
            <w14:solidFill>
              <w14:schemeClr w14:val="tx1">
                <w14:lumMod w14:val="95000"/>
                <w14:lumOff w14:val="5000"/>
              </w14:schemeClr>
            </w14:solidFill>
          </w14:textFill>
        </w:rPr>
        <w:t>接受联合体</w:t>
      </w:r>
      <w:r>
        <w:rPr>
          <w:rFonts w:hint="eastAsia" w:ascii="Times New Roman"/>
          <w:color w:val="0D0D0D" w:themeColor="text1" w:themeTint="F2"/>
          <w:sz w:val="21"/>
          <w:szCs w:val="21"/>
          <w:lang w:eastAsia="zh-CN"/>
          <w14:textFill>
            <w14:solidFill>
              <w14:schemeClr w14:val="tx1">
                <w14:lumMod w14:val="95000"/>
                <w14:lumOff w14:val="5000"/>
              </w14:schemeClr>
            </w14:solidFill>
          </w14:textFill>
        </w:rPr>
        <w:t>。</w:t>
      </w:r>
    </w:p>
    <w:bookmarkEnd w:id="114"/>
    <w:bookmarkEnd w:id="115"/>
    <w:bookmarkEnd w:id="116"/>
    <w:p>
      <w:pPr>
        <w:pStyle w:val="52"/>
        <w:spacing w:before="120" w:beforeLines="50" w:after="120" w:afterLines="50"/>
        <w:outlineLvl w:val="0"/>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130" w:name="_Toc27320"/>
      <w:bookmarkStart w:id="131" w:name="_Toc11749"/>
      <w:bookmarkStart w:id="132" w:name="_Toc10402"/>
      <w:bookmarkStart w:id="133" w:name="_Toc832"/>
      <w:r>
        <w:rPr>
          <w:rFonts w:hint="eastAsia" w:asciiTheme="minorEastAsia" w:hAnsiTheme="minorEastAsia" w:eastAsiaTheme="minorEastAsia" w:cstheme="minorEastAsia"/>
          <w:b/>
          <w:color w:val="0D0D0D" w:themeColor="text1" w:themeTint="F2"/>
          <w:szCs w:val="28"/>
          <w:lang w:val="en-US" w:eastAsia="zh-CN"/>
          <w14:textFill>
            <w14:solidFill>
              <w14:schemeClr w14:val="tx1">
                <w14:lumMod w14:val="95000"/>
                <w14:lumOff w14:val="5000"/>
              </w14:schemeClr>
            </w14:solidFill>
          </w14:textFill>
        </w:rPr>
        <w:t>2.</w:t>
      </w:r>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资格评审程序</w:t>
      </w:r>
      <w:bookmarkEnd w:id="130"/>
      <w:bookmarkEnd w:id="131"/>
      <w:bookmarkEnd w:id="132"/>
      <w:bookmarkEnd w:id="133"/>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2.</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1国家电投集团铝电投资有限公司招标中心牵头组建</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机械加工件制作</w:t>
      </w: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合格供应商</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征集</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资格评审组，制订资格评审文件，并负责本次</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机械加工件制作</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资格评审的具体工作。</w:t>
      </w:r>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2</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资格评审以以企业主要业绩、企业规模（注册资本金等）、生产能力、生产效率、供货及时性及客户评价等为主要指标，综合考虑企业资信状况、合同执行情况等因素进行评价排序。</w:t>
      </w:r>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2.</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3为了有助于资格评审、评价与比较，评审组可以要求投标人澄清其资格评审文件中的有关问题，有关澄清的要求与答复，应在规定的时间内以</w:t>
      </w:r>
      <w:r>
        <w:rPr>
          <w:rFonts w:hint="eastAsia" w:asciiTheme="minorEastAsia" w:hAnsiTheme="minorEastAsia" w:eastAsiaTheme="minorEastAsia" w:cstheme="minorEastAsia"/>
          <w:color w:val="0D0D0D" w:themeColor="text1" w:themeTint="F2"/>
          <w:lang w:eastAsia="zh-CN"/>
          <w14:textFill>
            <w14:solidFill>
              <w14:schemeClr w14:val="tx1">
                <w14:lumMod w14:val="95000"/>
                <w14:lumOff w14:val="5000"/>
              </w14:schemeClr>
            </w14:solidFill>
          </w14:textFill>
        </w:rPr>
        <w:t>电子邮件</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形式进行。</w:t>
      </w:r>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2.4</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资格评审的最终结果经过国家电投集团铝电投资有限公司招标领导小组批准后，确定国家电投集团铝电投资有限公司</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机械加工件制作</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合格</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供应</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商，</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有效期为公告日起</w:t>
      </w:r>
      <w:r>
        <w:rPr>
          <w:rFonts w:hint="eastAsia" w:ascii="Arial" w:hAnsi="Arial" w:cs="Arial" w:eastAsiaTheme="minorEastAsia"/>
          <w:color w:val="0D0D0D" w:themeColor="text1" w:themeTint="F2"/>
          <w:szCs w:val="21"/>
          <w14:textFill>
            <w14:solidFill>
              <w14:schemeClr w14:val="tx1">
                <w14:lumMod w14:val="95000"/>
                <w14:lumOff w14:val="5000"/>
              </w14:schemeClr>
            </w14:solidFill>
          </w14:textFill>
        </w:rPr>
        <w:t>至重新征集</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w:t>
      </w:r>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2.5</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在有效期内，</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机械加工件制作</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项目在内选择供应商。</w:t>
      </w:r>
    </w:p>
    <w:p>
      <w:pPr>
        <w:pStyle w:val="52"/>
        <w:numPr>
          <w:ilvl w:val="0"/>
          <w:numId w:val="0"/>
        </w:numPr>
        <w:spacing w:before="120" w:beforeLines="50" w:after="120" w:afterLines="50"/>
        <w:outlineLvl w:val="0"/>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134" w:name="_Toc3165"/>
      <w:bookmarkStart w:id="135" w:name="_Toc15282"/>
      <w:r>
        <w:rPr>
          <w:rFonts w:hint="eastAsia" w:asciiTheme="minorEastAsia" w:hAnsiTheme="minorEastAsia" w:eastAsiaTheme="minorEastAsia" w:cstheme="minorEastAsia"/>
          <w:b/>
          <w:color w:val="0D0D0D" w:themeColor="text1" w:themeTint="F2"/>
          <w:szCs w:val="28"/>
          <w:lang w:val="en-US" w:eastAsia="zh-CN"/>
          <w14:textFill>
            <w14:solidFill>
              <w14:schemeClr w14:val="tx1">
                <w14:lumMod w14:val="95000"/>
                <w14:lumOff w14:val="5000"/>
              </w14:schemeClr>
            </w14:solidFill>
          </w14:textFill>
        </w:rPr>
        <w:t>3.资格评审</w:t>
      </w:r>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办法</w:t>
      </w:r>
      <w:bookmarkEnd w:id="134"/>
      <w:bookmarkEnd w:id="135"/>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报名供应商按照合格制的原则进行评审，择优进入</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机械加工件制作</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合格</w:t>
      </w:r>
      <w:r>
        <w:rPr>
          <w:rFonts w:hint="eastAsia" w:asciiTheme="minorEastAsia" w:hAnsiTheme="minorEastAsia" w:eastAsiaTheme="minorEastAsia" w:cstheme="minorEastAsia"/>
          <w:color w:val="0D0D0D" w:themeColor="text1" w:themeTint="F2"/>
          <w:lang w:eastAsia="zh-CN"/>
          <w14:textFill>
            <w14:solidFill>
              <w14:schemeClr w14:val="tx1">
                <w14:lumMod w14:val="95000"/>
                <w14:lumOff w14:val="5000"/>
              </w14:schemeClr>
            </w14:solidFill>
          </w14:textFill>
        </w:rPr>
        <w:t>供应商</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评审</w:t>
      </w:r>
      <w:r>
        <w:rPr>
          <w:rFonts w:hint="eastAsia"/>
          <w:color w:val="0D0D0D" w:themeColor="text1" w:themeTint="F2"/>
          <w14:textFill>
            <w14:solidFill>
              <w14:schemeClr w14:val="tx1">
                <w14:lumMod w14:val="95000"/>
                <w14:lumOff w14:val="5000"/>
              </w14:schemeClr>
            </w14:solidFill>
          </w14:textFill>
        </w:rPr>
        <w:t>标准</w:t>
      </w:r>
      <w:r>
        <w:rPr>
          <w:rFonts w:hint="eastAsia"/>
          <w:color w:val="0D0D0D" w:themeColor="text1" w:themeTint="F2"/>
          <w:lang w:val="en-US" w:eastAsia="zh-CN"/>
          <w14:textFill>
            <w14:solidFill>
              <w14:schemeClr w14:val="tx1">
                <w14:lumMod w14:val="95000"/>
                <w14:lumOff w14:val="5000"/>
              </w14:schemeClr>
            </w14:solidFill>
          </w14:textFill>
        </w:rPr>
        <w:t>见下表：</w:t>
      </w:r>
    </w:p>
    <w:tbl>
      <w:tblPr>
        <w:tblStyle w:val="34"/>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676"/>
        <w:gridCol w:w="2791"/>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1" w:type="dxa"/>
            <w:gridSpan w:val="2"/>
            <w:vAlign w:val="center"/>
          </w:tcPr>
          <w:p>
            <w:pPr>
              <w:jc w:val="cente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t>条款号</w:t>
            </w:r>
          </w:p>
        </w:tc>
        <w:tc>
          <w:tcPr>
            <w:tcW w:w="2791" w:type="dxa"/>
            <w:vAlign w:val="center"/>
          </w:tcPr>
          <w:p>
            <w:pPr>
              <w:jc w:val="cente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t>条款名称</w:t>
            </w:r>
          </w:p>
        </w:tc>
        <w:tc>
          <w:tcPr>
            <w:tcW w:w="5508" w:type="dxa"/>
            <w:vAlign w:val="center"/>
          </w:tcPr>
          <w:p>
            <w:pPr>
              <w:jc w:val="cente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b/>
                <w:color w:val="0D0D0D" w:themeColor="text1" w:themeTint="F2"/>
                <w:szCs w:val="21"/>
                <w14:textFill>
                  <w14:solidFill>
                    <w14:schemeClr w14:val="tx1">
                      <w14:lumMod w14:val="95000"/>
                      <w14:lumOff w14:val="5000"/>
                    </w14:schemeClr>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1" w:type="dxa"/>
            <w:gridSpan w:val="2"/>
            <w:vAlign w:val="center"/>
          </w:tcPr>
          <w:p>
            <w:pPr>
              <w:jc w:val="center"/>
              <w:rPr>
                <w:rFonts w:hint="eastAsia" w:asciiTheme="minorEastAsia" w:hAnsiTheme="minorEastAsia" w:eastAsiaTheme="minorEastAsia" w:cstheme="minorEastAsia"/>
                <w:color w:val="0D0D0D" w:themeColor="text1" w:themeTint="F2"/>
                <w:szCs w:val="21"/>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w:t>
            </w: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评审</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因素</w:t>
            </w:r>
          </w:p>
        </w:tc>
        <w:tc>
          <w:tcPr>
            <w:tcW w:w="5508"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评审</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restart"/>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.1</w:t>
            </w:r>
          </w:p>
        </w:tc>
        <w:tc>
          <w:tcPr>
            <w:tcW w:w="676" w:type="dxa"/>
            <w:vMerge w:val="restart"/>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ascii="宋体" w:hAnsi="宋体" w:eastAsia="宋体"/>
                <w:szCs w:val="21"/>
              </w:rPr>
              <w:t>形式评审标准</w:t>
            </w: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申请人名称</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与营业执照、资质证书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申请函签字盖章</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申请文件格式</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符合“资格</w:t>
            </w:r>
            <w:r>
              <w:rPr>
                <w:rFonts w:hint="eastAsia" w:asciiTheme="minorEastAsia" w:hAnsiTheme="minorEastAsia" w:eastAsiaTheme="minorEastAsia" w:cstheme="minorEastAsia"/>
                <w:color w:val="0D0D0D" w:themeColor="text1" w:themeTint="F2"/>
                <w:szCs w:val="21"/>
                <w:lang w:eastAsia="zh-CN"/>
                <w14:textFill>
                  <w14:solidFill>
                    <w14:schemeClr w14:val="tx1">
                      <w14:lumMod w14:val="95000"/>
                      <w14:lumOff w14:val="5000"/>
                    </w14:schemeClr>
                  </w14:solidFill>
                </w14:textFill>
              </w:rPr>
              <w:t>评审</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申请文件格式”的要求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联合体申请人</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提交联合体协议书，并明确联合体牵头人(如有)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restart"/>
            <w:vAlign w:val="center"/>
          </w:tcPr>
          <w:p>
            <w:pPr>
              <w:jc w:val="cente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1.2</w:t>
            </w:r>
          </w:p>
        </w:tc>
        <w:tc>
          <w:tcPr>
            <w:tcW w:w="676" w:type="dxa"/>
            <w:vMerge w:val="restart"/>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串标审查</w:t>
            </w: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w:t>
            </w: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的</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是否由同一单位或者个人编制</w:t>
            </w:r>
          </w:p>
        </w:tc>
        <w:tc>
          <w:tcPr>
            <w:tcW w:w="5508" w:type="dxa"/>
            <w:vAlign w:val="top"/>
          </w:tcPr>
          <w:p>
            <w:pP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评审组</w:t>
            </w:r>
            <w:r>
              <w:rPr>
                <w:rFonts w:hint="eastAsia" w:ascii="宋体" w:hAnsi="宋体"/>
                <w:color w:val="0D0D0D" w:themeColor="text1" w:themeTint="F2"/>
                <w:szCs w:val="21"/>
                <w14:textFill>
                  <w14:solidFill>
                    <w14:schemeClr w14:val="tx1">
                      <w14:lumMod w14:val="95000"/>
                      <w14:lumOff w14:val="5000"/>
                    </w14:schemeClr>
                  </w14:solidFill>
                </w14:textFill>
              </w:rPr>
              <w:t>审核电子版</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的编辑作者是否为特定的同一个人，机器自动赋予的通用名称user的除外。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委托同一单位或者个人办理</w:t>
            </w: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申请</w:t>
            </w:r>
            <w:r>
              <w:rPr>
                <w:rFonts w:hint="eastAsia" w:ascii="宋体" w:hAnsi="宋体"/>
                <w:color w:val="0D0D0D" w:themeColor="text1" w:themeTint="F2"/>
                <w:szCs w:val="21"/>
                <w14:textFill>
                  <w14:solidFill>
                    <w14:schemeClr w14:val="tx1">
                      <w14:lumMod w14:val="95000"/>
                      <w14:lumOff w14:val="5000"/>
                    </w14:schemeClr>
                  </w14:solidFill>
                </w14:textFill>
              </w:rPr>
              <w:t>事宜</w:t>
            </w:r>
          </w:p>
        </w:tc>
        <w:tc>
          <w:tcPr>
            <w:tcW w:w="5508" w:type="dxa"/>
            <w:vAlign w:val="top"/>
          </w:tcPr>
          <w:p>
            <w:pP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由</w:t>
            </w: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招标中心采购</w:t>
            </w:r>
            <w:r>
              <w:rPr>
                <w:rFonts w:hint="eastAsia" w:ascii="宋体" w:hAnsi="宋体"/>
                <w:color w:val="0D0D0D" w:themeColor="text1" w:themeTint="F2"/>
                <w:szCs w:val="21"/>
                <w14:textFill>
                  <w14:solidFill>
                    <w14:schemeClr w14:val="tx1">
                      <w14:lumMod w14:val="95000"/>
                      <w14:lumOff w14:val="5000"/>
                    </w14:schemeClr>
                  </w14:solidFill>
                </w14:textFill>
              </w:rPr>
              <w:t>项目经理在网上查询不同</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购买</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的联系人是否相同、联系电话是否为相同，邮箱是否相同。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的</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载明的项目管理成员为同一人</w:t>
            </w:r>
          </w:p>
        </w:tc>
        <w:tc>
          <w:tcPr>
            <w:tcW w:w="5508" w:type="dxa"/>
            <w:vAlign w:val="top"/>
          </w:tcPr>
          <w:p>
            <w:pP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审查项目组织机构管理人员是否有成员为同一人。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的</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异常一致或者呈规律性差异</w:t>
            </w:r>
          </w:p>
        </w:tc>
        <w:tc>
          <w:tcPr>
            <w:tcW w:w="5508" w:type="dxa"/>
            <w:vAlign w:val="top"/>
          </w:tcPr>
          <w:p>
            <w:pP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对</w:t>
            </w: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各申请</w:t>
            </w:r>
            <w:r>
              <w:rPr>
                <w:rFonts w:hint="eastAsia" w:ascii="宋体" w:hAnsi="宋体"/>
                <w:color w:val="0D0D0D" w:themeColor="text1" w:themeTint="F2"/>
                <w:szCs w:val="21"/>
                <w14:textFill>
                  <w14:solidFill>
                    <w14:schemeClr w14:val="tx1">
                      <w14:lumMod w14:val="95000"/>
                      <w14:lumOff w14:val="5000"/>
                    </w14:schemeClr>
                  </w14:solidFill>
                </w14:textFill>
              </w:rPr>
              <w:t>文件</w:t>
            </w: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的</w:t>
            </w:r>
            <w:r>
              <w:rPr>
                <w:rFonts w:hint="eastAsia" w:ascii="宋体" w:hAnsi="宋体"/>
                <w:color w:val="0D0D0D" w:themeColor="text1" w:themeTint="F2"/>
                <w:szCs w:val="21"/>
                <w14:textFill>
                  <w14:solidFill>
                    <w14:schemeClr w14:val="tx1">
                      <w14:lumMod w14:val="95000"/>
                      <w14:lumOff w14:val="5000"/>
                    </w14:schemeClr>
                  </w14:solidFill>
                </w14:textFill>
              </w:rPr>
              <w:t>一致性进行审查，文字、标点符号、页码等是否呈规律性一致，错误是否呈规律性一致。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不同</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的</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相互混装</w:t>
            </w:r>
          </w:p>
        </w:tc>
        <w:tc>
          <w:tcPr>
            <w:tcW w:w="5508" w:type="dxa"/>
            <w:vAlign w:val="top"/>
          </w:tcPr>
          <w:p>
            <w:pP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查询上传的</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电子版是否混装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串通投标等违法行为评审条件</w:t>
            </w:r>
          </w:p>
        </w:tc>
        <w:tc>
          <w:tcPr>
            <w:tcW w:w="5508" w:type="dxa"/>
            <w:vAlign w:val="center"/>
          </w:tcPr>
          <w:p>
            <w:pPr>
              <w:jc w:val="both"/>
              <w:rPr>
                <w:rFonts w:hint="eastAsia"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除国家招标投标法、招标投标法实施条例等规定外，不同</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的</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出现以下情形的，视为</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串通投标：</w:t>
            </w:r>
          </w:p>
          <w:p>
            <w:pPr>
              <w:jc w:val="both"/>
              <w:rPr>
                <w:rFonts w:hint="eastAsia"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1.不同</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使用相同</w:t>
            </w: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邮箱</w:t>
            </w:r>
            <w:r>
              <w:rPr>
                <w:rFonts w:hint="eastAsia" w:ascii="宋体" w:hAnsi="宋体"/>
                <w:color w:val="0D0D0D" w:themeColor="text1" w:themeTint="F2"/>
                <w:szCs w:val="21"/>
                <w14:textFill>
                  <w14:solidFill>
                    <w14:schemeClr w14:val="tx1">
                      <w14:lumMod w14:val="95000"/>
                      <w14:lumOff w14:val="5000"/>
                    </w14:schemeClr>
                  </w14:solidFill>
                </w14:textFill>
              </w:rPr>
              <w:t>上传</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w:t>
            </w:r>
          </w:p>
          <w:p>
            <w:pPr>
              <w:jc w:val="both"/>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2.不同</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申请人</w:t>
            </w:r>
            <w:r>
              <w:rPr>
                <w:rFonts w:hint="eastAsia" w:ascii="宋体" w:hAnsi="宋体"/>
                <w:color w:val="0D0D0D" w:themeColor="text1" w:themeTint="F2"/>
                <w:szCs w:val="21"/>
                <w14:textFill>
                  <w14:solidFill>
                    <w14:schemeClr w14:val="tx1">
                      <w14:lumMod w14:val="95000"/>
                      <w14:lumOff w14:val="5000"/>
                    </w14:schemeClr>
                  </w14:solidFill>
                </w14:textFill>
              </w:rPr>
              <w:t>购买</w:t>
            </w:r>
            <w:r>
              <w:rPr>
                <w:rFonts w:hint="eastAsia" w:ascii="宋体" w:hAnsi="宋体"/>
                <w:color w:val="0D0D0D" w:themeColor="text1" w:themeTint="F2"/>
                <w:szCs w:val="21"/>
                <w:lang w:eastAsia="zh-CN"/>
                <w14:textFill>
                  <w14:solidFill>
                    <w14:schemeClr w14:val="tx1">
                      <w14:lumMod w14:val="95000"/>
                      <w14:lumOff w14:val="5000"/>
                    </w14:schemeClr>
                  </w14:solidFill>
                </w14:textFill>
              </w:rPr>
              <w:t>申请文件</w:t>
            </w:r>
            <w:r>
              <w:rPr>
                <w:rFonts w:hint="eastAsia" w:ascii="宋体" w:hAnsi="宋体"/>
                <w:color w:val="0D0D0D" w:themeColor="text1" w:themeTint="F2"/>
                <w:szCs w:val="21"/>
                <w14:textFill>
                  <w14:solidFill>
                    <w14:schemeClr w14:val="tx1">
                      <w14:lumMod w14:val="95000"/>
                      <w14:lumOff w14:val="5000"/>
                    </w14:schemeClr>
                  </w14:solidFill>
                </w14:textFill>
              </w:rPr>
              <w:t>人员姓名或联系方式相同。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无效投标条件</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单位负责人为同一人或者存在控股、管理关系的不同单位，不得参加同一</w:t>
            </w: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项目申请</w:t>
            </w:r>
            <w:r>
              <w:rPr>
                <w:rFonts w:hint="eastAsia" w:ascii="宋体" w:hAnsi="宋体"/>
                <w:color w:val="0D0D0D" w:themeColor="text1" w:themeTint="F2"/>
                <w:szCs w:val="21"/>
                <w14:textFill>
                  <w14:solidFill>
                    <w14:schemeClr w14:val="tx1">
                      <w14:lumMod w14:val="95000"/>
                      <w14:lumOff w14:val="5000"/>
                    </w14:schemeClr>
                  </w14:solidFill>
                </w14:textFill>
              </w:rPr>
              <w:t>或者未划分标段的同一</w:t>
            </w: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采购</w:t>
            </w:r>
            <w:r>
              <w:rPr>
                <w:rFonts w:hint="eastAsia" w:ascii="宋体" w:hAnsi="宋体"/>
                <w:color w:val="0D0D0D" w:themeColor="text1" w:themeTint="F2"/>
                <w:szCs w:val="21"/>
                <w14:textFill>
                  <w14:solidFill>
                    <w14:schemeClr w14:val="tx1">
                      <w14:lumMod w14:val="95000"/>
                      <w14:lumOff w14:val="5000"/>
                    </w14:schemeClr>
                  </w14:solidFill>
                </w14:textFill>
              </w:rPr>
              <w:t>项目</w:t>
            </w:r>
            <w:r>
              <w:rPr>
                <w:rFonts w:hint="eastAsia" w:ascii="宋体" w:hAnsi="宋体"/>
                <w:color w:val="0D0D0D" w:themeColor="text1" w:themeTint="F2"/>
                <w:szCs w:val="21"/>
                <w:lang w:val="en-US" w:eastAsia="zh-CN"/>
                <w14:textFill>
                  <w14:solidFill>
                    <w14:schemeClr w14:val="tx1">
                      <w14:lumMod w14:val="95000"/>
                      <w14:lumOff w14:val="5000"/>
                    </w14:schemeClr>
                  </w14:solidFill>
                </w14:textFill>
              </w:rPr>
              <w:t>申请</w:t>
            </w:r>
            <w:r>
              <w:rPr>
                <w:rFonts w:hint="eastAsia" w:ascii="宋体" w:hAnsi="宋体"/>
                <w:color w:val="0D0D0D" w:themeColor="text1" w:themeTint="F2"/>
                <w:szCs w:val="21"/>
                <w14:textFill>
                  <w14:solidFill>
                    <w14:schemeClr w14:val="tx1">
                      <w14:lumMod w14:val="95000"/>
                      <w14:lumOff w14:val="5000"/>
                    </w14:schemeClr>
                  </w14:solidFill>
                </w14:textFill>
              </w:rPr>
              <w:t>。单位负责人是指法定代表人。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restart"/>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1</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3</w:t>
            </w:r>
          </w:p>
        </w:tc>
        <w:tc>
          <w:tcPr>
            <w:tcW w:w="676" w:type="dxa"/>
            <w:vMerge w:val="restart"/>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ascii="宋体" w:hAnsi="宋体" w:eastAsia="宋体"/>
                <w:szCs w:val="21"/>
              </w:rPr>
              <w:t>资格评审标准</w:t>
            </w: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营业执照</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资质等级</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财务状况</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业绩</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信誉</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其他要求</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676" w:type="dxa"/>
            <w:vMerge w:val="continue"/>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p>
        </w:tc>
        <w:tc>
          <w:tcPr>
            <w:tcW w:w="2791" w:type="dxa"/>
            <w:vAlign w:val="center"/>
          </w:tcPr>
          <w:p>
            <w:pPr>
              <w:jc w:val="cente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联合体申请人</w:t>
            </w:r>
          </w:p>
        </w:tc>
        <w:tc>
          <w:tcPr>
            <w:tcW w:w="5508" w:type="dxa"/>
            <w:vAlign w:val="center"/>
          </w:tcPr>
          <w:p>
            <w:pPr>
              <w:jc w:val="left"/>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符合“申请人须知”第1.</w:t>
            </w:r>
            <w:r>
              <w:rPr>
                <w:rFonts w:hint="eastAsia" w:asciiTheme="minorEastAsia" w:hAnsiTheme="minorEastAsia" w:eastAsiaTheme="minorEastAsia" w:cstheme="minorEastAsia"/>
                <w:color w:val="0D0D0D" w:themeColor="text1" w:themeTint="F2"/>
                <w:szCs w:val="21"/>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szCs w:val="21"/>
                <w14:textFill>
                  <w14:solidFill>
                    <w14:schemeClr w14:val="tx1">
                      <w14:lumMod w14:val="95000"/>
                      <w14:lumOff w14:val="5000"/>
                    </w14:schemeClr>
                  </w14:solidFill>
                </w14:textFill>
              </w:rPr>
              <w:t>.2项规定</w:t>
            </w:r>
          </w:p>
        </w:tc>
      </w:tr>
    </w:tbl>
    <w:p>
      <w:pPr>
        <w:pStyle w:val="52"/>
        <w:numPr>
          <w:ilvl w:val="0"/>
          <w:numId w:val="0"/>
        </w:numPr>
        <w:spacing w:before="120" w:beforeLines="50" w:after="120" w:afterLines="50"/>
        <w:outlineLvl w:val="0"/>
        <w:rPr>
          <w:rFonts w:hint="eastAsia" w:asciiTheme="minorEastAsia" w:hAnsiTheme="minorEastAsia" w:eastAsiaTheme="minorEastAsia" w:cstheme="minorEastAsia"/>
          <w:b/>
          <w:color w:val="0D0D0D" w:themeColor="text1" w:themeTint="F2"/>
          <w:szCs w:val="28"/>
          <w:lang w:val="en-US" w:eastAsia="zh-CN"/>
          <w14:textFill>
            <w14:solidFill>
              <w14:schemeClr w14:val="tx1">
                <w14:lumMod w14:val="95000"/>
                <w14:lumOff w14:val="5000"/>
              </w14:schemeClr>
            </w14:solidFill>
          </w14:textFill>
        </w:rPr>
      </w:pPr>
      <w:bookmarkStart w:id="136" w:name="_Toc5998"/>
      <w:bookmarkStart w:id="137" w:name="_Toc31851"/>
      <w:bookmarkStart w:id="138" w:name="_Toc15769"/>
      <w:bookmarkStart w:id="139" w:name="_Toc11682"/>
      <w:r>
        <w:rPr>
          <w:rFonts w:hint="eastAsia" w:asciiTheme="minorEastAsia" w:hAnsiTheme="minorEastAsia" w:eastAsiaTheme="minorEastAsia" w:cstheme="minorEastAsia"/>
          <w:b/>
          <w:color w:val="0D0D0D" w:themeColor="text1" w:themeTint="F2"/>
          <w:szCs w:val="28"/>
          <w:lang w:val="en-US" w:eastAsia="zh-CN"/>
          <w14:textFill>
            <w14:solidFill>
              <w14:schemeClr w14:val="tx1">
                <w14:lumMod w14:val="95000"/>
                <w14:lumOff w14:val="5000"/>
              </w14:schemeClr>
            </w14:solidFill>
          </w14:textFill>
        </w:rPr>
        <w:t>4.资格评审申请文件</w:t>
      </w:r>
      <w:bookmarkEnd w:id="136"/>
      <w:bookmarkEnd w:id="137"/>
      <w:bookmarkEnd w:id="138"/>
      <w:r>
        <w:rPr>
          <w:rFonts w:hint="eastAsia" w:eastAsia="宋体"/>
          <w:b/>
          <w:color w:val="0D0D0D" w:themeColor="text1" w:themeTint="F2"/>
          <w:szCs w:val="28"/>
          <w14:textFill>
            <w14:solidFill>
              <w14:schemeClr w14:val="tx1">
                <w14:lumMod w14:val="95000"/>
                <w14:lumOff w14:val="5000"/>
              </w14:schemeClr>
            </w14:solidFill>
          </w14:textFill>
        </w:rPr>
        <w:t>的编制</w:t>
      </w:r>
      <w:bookmarkEnd w:id="139"/>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提交的资格评审申请文件必须包括但不限于以下内容。应保证提供评审资料的真实性，并承担相应的法律责任，一旦查实提供资料弄虚作假等情况，将直接取消评审资格。</w:t>
      </w:r>
    </w:p>
    <w:p>
      <w:pPr>
        <w:spacing w:line="400" w:lineRule="exact"/>
        <w:ind w:firstLine="420" w:firstLineChars="200"/>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4.1资格</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评审</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申请</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文件</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应包括以下内容</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（1）合格供应商征集资格评审申报函（格式详见附件1）;</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（2）法定代表人身份证明或附有法定代表人身份证明的授权委托书；</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3</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）资格审查资料，含营业执照复印件等资质文件；（按资格要求提供）</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4</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）近年完成的类似项目情况表；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5</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）近年财务状况表；</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6</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）近年发生的诉讼及仲裁情况；</w:t>
      </w:r>
    </w:p>
    <w:p>
      <w:pPr>
        <w:spacing w:line="400" w:lineRule="exact"/>
        <w:ind w:firstLine="420" w:firstLineChars="200"/>
        <w:rPr>
          <w:rFonts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（7）其他资料：见申请人须知前附表。</w:t>
      </w:r>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lang w:val="en-US" w:eastAsia="zh-CN"/>
          <w14:textFill>
            <w14:solidFill>
              <w14:schemeClr w14:val="tx1">
                <w14:lumMod w14:val="95000"/>
                <w14:lumOff w14:val="5000"/>
              </w14:schemeClr>
            </w14:solidFill>
          </w14:textFill>
        </w:rPr>
        <w:t>4.2</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编制要求</w:t>
      </w:r>
      <w:r>
        <w:rPr>
          <w:rFonts w:hint="eastAsia" w:asciiTheme="minorEastAsia" w:hAnsiTheme="minorEastAsia" w:eastAsiaTheme="minorEastAsia" w:cstheme="minorEastAsia"/>
          <w:color w:val="0D0D0D" w:themeColor="text1" w:themeTint="F2"/>
          <w:lang w:eastAsia="zh-CN"/>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pStyle w:val="52"/>
        <w:numPr>
          <w:ilvl w:val="0"/>
          <w:numId w:val="0"/>
        </w:numPr>
        <w:spacing w:before="120" w:beforeLines="50" w:after="120" w:afterLines="50"/>
        <w:outlineLvl w:val="0"/>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pPr>
      <w:bookmarkStart w:id="140" w:name="_Toc12274"/>
      <w:bookmarkStart w:id="141" w:name="_Toc13473"/>
      <w:r>
        <w:rPr>
          <w:rFonts w:hint="eastAsia" w:asciiTheme="minorEastAsia" w:hAnsiTheme="minorEastAsia" w:eastAsiaTheme="minorEastAsia" w:cstheme="minorEastAsia"/>
          <w:b/>
          <w:color w:val="0D0D0D" w:themeColor="text1" w:themeTint="F2"/>
          <w:szCs w:val="28"/>
          <w:lang w:val="en-US" w:eastAsia="zh-CN"/>
          <w14:textFill>
            <w14:solidFill>
              <w14:schemeClr w14:val="tx1">
                <w14:lumMod w14:val="95000"/>
                <w14:lumOff w14:val="5000"/>
              </w14:schemeClr>
            </w14:solidFill>
          </w14:textFill>
        </w:rPr>
        <w:t>5.</w:t>
      </w:r>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资格</w:t>
      </w:r>
      <w:r>
        <w:rPr>
          <w:rFonts w:hint="eastAsia" w:asciiTheme="minorEastAsia" w:hAnsiTheme="minorEastAsia" w:eastAsiaTheme="minorEastAsia" w:cstheme="minorEastAsia"/>
          <w:b/>
          <w:color w:val="0D0D0D" w:themeColor="text1" w:themeTint="F2"/>
          <w:szCs w:val="28"/>
          <w:lang w:val="en-US" w:eastAsia="zh-CN"/>
          <w14:textFill>
            <w14:solidFill>
              <w14:schemeClr w14:val="tx1">
                <w14:lumMod w14:val="95000"/>
                <w14:lumOff w14:val="5000"/>
              </w14:schemeClr>
            </w14:solidFill>
          </w14:textFill>
        </w:rPr>
        <w:t>评</w:t>
      </w:r>
      <w:r>
        <w:rPr>
          <w:rFonts w:hint="eastAsia" w:asciiTheme="minorEastAsia" w:hAnsiTheme="minorEastAsia" w:eastAsiaTheme="minorEastAsia" w:cstheme="minorEastAsia"/>
          <w:b/>
          <w:color w:val="0D0D0D" w:themeColor="text1" w:themeTint="F2"/>
          <w:szCs w:val="28"/>
          <w14:textFill>
            <w14:solidFill>
              <w14:schemeClr w14:val="tx1">
                <w14:lumMod w14:val="95000"/>
                <w14:lumOff w14:val="5000"/>
              </w14:schemeClr>
            </w14:solidFill>
          </w14:textFill>
        </w:rPr>
        <w:t>审申请文件的递交</w:t>
      </w:r>
      <w:bookmarkEnd w:id="140"/>
      <w:bookmarkEnd w:id="141"/>
    </w:p>
    <w:p>
      <w:pPr>
        <w:spacing w:line="400" w:lineRule="exact"/>
        <w:ind w:firstLine="420" w:firstLineChars="200"/>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5.1</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递交申请文件的地点</w:t>
      </w:r>
      <w:r>
        <w:rPr>
          <w:rFonts w:hint="eastAsia" w:asciiTheme="minorEastAsia" w:hAnsiTheme="minorEastAsia" w:eastAsiaTheme="minorEastAsia" w:cstheme="minorEastAsia"/>
          <w:color w:val="0D0D0D" w:themeColor="text1" w:themeTint="F2"/>
          <w:sz w:val="21"/>
          <w:szCs w:val="21"/>
          <w:lang w:eastAsia="zh-CN"/>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spacing w:line="400" w:lineRule="exact"/>
        <w:ind w:firstLine="420" w:firstLineChars="200"/>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sz w:val="21"/>
          <w:szCs w:val="21"/>
          <w:lang w:val="en-US" w:eastAsia="zh-CN"/>
          <w14:textFill>
            <w14:solidFill>
              <w14:schemeClr w14:val="tx1">
                <w14:lumMod w14:val="95000"/>
                <w14:lumOff w14:val="5000"/>
              </w14:schemeClr>
            </w14:solidFill>
          </w14:textFill>
        </w:rPr>
        <w:t>5.2递交</w:t>
      </w:r>
      <w:r>
        <w:rPr>
          <w:rFonts w:hint="eastAsia" w:asciiTheme="minorEastAsia" w:hAnsiTheme="minorEastAsia" w:eastAsiaTheme="minorEastAsia" w:cstheme="minorEastAsia"/>
          <w:color w:val="0D0D0D" w:themeColor="text1" w:themeTint="F2"/>
          <w:sz w:val="21"/>
          <w:szCs w:val="21"/>
          <w14:textFill>
            <w14:solidFill>
              <w14:schemeClr w14:val="tx1">
                <w14:lumMod w14:val="95000"/>
                <w14:lumOff w14:val="5000"/>
              </w14:schemeClr>
            </w14:solidFill>
          </w14:textFill>
        </w:rPr>
        <w:t>申请截止时间</w:t>
      </w:r>
      <w:r>
        <w:rPr>
          <w:rFonts w:hint="eastAsia" w:asciiTheme="minorEastAsia" w:hAnsiTheme="minorEastAsia" w:eastAsiaTheme="minorEastAsia" w:cstheme="minorEastAsia"/>
          <w:color w:val="0D0D0D" w:themeColor="text1" w:themeTint="F2"/>
          <w:sz w:val="21"/>
          <w:szCs w:val="21"/>
          <w:lang w:eastAsia="zh-CN"/>
          <w14:textFill>
            <w14:solidFill>
              <w14:schemeClr w14:val="tx1">
                <w14:lumMod w14:val="95000"/>
                <w14:lumOff w14:val="5000"/>
              </w14:schemeClr>
            </w14:solidFill>
          </w14:textFill>
        </w:rPr>
        <w:t>：</w:t>
      </w:r>
      <w:r>
        <w:rPr>
          <w:rFonts w:hint="eastAsia" w:asciiTheme="minorEastAsia" w:hAnsiTheme="minorEastAsia" w:eastAsiaTheme="minorEastAsia" w:cstheme="minorEastAsia"/>
          <w:color w:val="0D0D0D" w:themeColor="text1" w:themeTint="F2"/>
          <w14:textFill>
            <w14:solidFill>
              <w14:schemeClr w14:val="tx1">
                <w14:lumMod w14:val="95000"/>
                <w14:lumOff w14:val="5000"/>
              </w14:schemeClr>
            </w14:solidFill>
          </w14:textFill>
        </w:rPr>
        <w:t>见申请人须知前附表</w:t>
      </w:r>
    </w:p>
    <w:p>
      <w:pPr>
        <w:pStyle w:val="52"/>
        <w:numPr>
          <w:ilvl w:val="0"/>
          <w:numId w:val="0"/>
        </w:numPr>
        <w:spacing w:before="120" w:beforeLines="50" w:after="120" w:afterLines="50"/>
        <w:outlineLvl w:val="0"/>
        <w:rPr>
          <w:rFonts w:hint="eastAsia" w:asciiTheme="minorEastAsia" w:hAnsiTheme="minorEastAsia" w:eastAsiaTheme="minorEastAsia" w:cstheme="minorEastAsia"/>
          <w:b/>
          <w:color w:val="0D0D0D" w:themeColor="text1" w:themeTint="F2"/>
          <w:szCs w:val="28"/>
          <w:lang w:val="en-US" w:eastAsia="zh-CN"/>
          <w14:textFill>
            <w14:solidFill>
              <w14:schemeClr w14:val="tx1">
                <w14:lumMod w14:val="95000"/>
                <w14:lumOff w14:val="5000"/>
              </w14:schemeClr>
            </w14:solidFill>
          </w14:textFill>
        </w:rPr>
      </w:pPr>
      <w:bookmarkStart w:id="142" w:name="_Toc29288"/>
      <w:bookmarkStart w:id="143" w:name="_Toc11949"/>
      <w:r>
        <w:rPr>
          <w:rFonts w:hint="eastAsia" w:asciiTheme="minorEastAsia" w:hAnsiTheme="minorEastAsia" w:eastAsiaTheme="minorEastAsia" w:cstheme="minorEastAsia"/>
          <w:b/>
          <w:color w:val="0D0D0D" w:themeColor="text1" w:themeTint="F2"/>
          <w:szCs w:val="28"/>
          <w:lang w:val="en-US" w:eastAsia="zh-CN"/>
          <w14:textFill>
            <w14:solidFill>
              <w14:schemeClr w14:val="tx1">
                <w14:lumMod w14:val="95000"/>
                <w14:lumOff w14:val="5000"/>
              </w14:schemeClr>
            </w14:solidFill>
          </w14:textFill>
        </w:rPr>
        <w:t>6.资格评审申请文件格式</w:t>
      </w:r>
      <w:bookmarkEnd w:id="142"/>
      <w:bookmarkEnd w:id="143"/>
    </w:p>
    <w:p>
      <w:pPr>
        <w:adjustRightInd w:val="0"/>
        <w:snapToGrid w:val="0"/>
        <w:spacing w:line="580" w:lineRule="exact"/>
        <w:ind w:firstLine="643" w:firstLineChars="200"/>
        <w:rPr>
          <w:rFonts w:hint="eastAsia" w:asciiTheme="minorEastAsia" w:hAnsiTheme="minorEastAsia" w:eastAsiaTheme="minorEastAsia" w:cstheme="minorEastAsia"/>
          <w:b/>
          <w:bCs/>
          <w:color w:val="0D0D0D" w:themeColor="text1" w:themeTint="F2"/>
          <w:sz w:val="32"/>
          <w:szCs w:val="32"/>
          <w14:textFill>
            <w14:solidFill>
              <w14:schemeClr w14:val="tx1">
                <w14:lumMod w14:val="95000"/>
                <w14:lumOff w14:val="5000"/>
              </w14:schemeClr>
            </w14:solidFill>
          </w14:textFill>
        </w:rPr>
      </w:pPr>
    </w:p>
    <w:p>
      <w:pPr>
        <w:pStyle w:val="28"/>
        <w:adjustRightInd w:val="0"/>
        <w:snapToGrid w:val="0"/>
        <w:spacing w:before="0" w:after="0" w:line="580" w:lineRule="exact"/>
        <w:ind w:firstLine="562" w:firstLineChars="200"/>
        <w:jc w:val="both"/>
        <w:rPr>
          <w:rFonts w:hint="eastAsia" w:asciiTheme="minorEastAsia" w:hAnsiTheme="minorEastAsia" w:eastAsiaTheme="minorEastAsia" w:cstheme="minorEastAsia"/>
          <w:color w:val="0D0D0D" w:themeColor="text1" w:themeTint="F2"/>
          <w:sz w:val="28"/>
          <w:szCs w:val="28"/>
          <w14:textFill>
            <w14:solidFill>
              <w14:schemeClr w14:val="tx1">
                <w14:lumMod w14:val="95000"/>
                <w14:lumOff w14:val="5000"/>
              </w14:schemeClr>
            </w14:solidFill>
          </w14:textFill>
        </w:rPr>
        <w:sectPr>
          <w:pgSz w:w="11906" w:h="16838"/>
          <w:pgMar w:top="1474" w:right="1474" w:bottom="1474" w:left="1474" w:header="510" w:footer="992" w:gutter="0"/>
          <w:pgNumType w:fmt="decimal"/>
          <w:cols w:space="720" w:num="1"/>
          <w:titlePg/>
          <w:docGrid w:type="lines" w:linePitch="312" w:charSpace="0"/>
        </w:sectPr>
      </w:pPr>
      <w:bookmarkStart w:id="144" w:name="_Toc227650419"/>
    </w:p>
    <w:p>
      <w:pPr>
        <w:spacing w:line="360" w:lineRule="auto"/>
        <w:jc w:val="both"/>
        <w:rPr>
          <w:rFonts w:hint="eastAsia" w:ascii="黑体" w:hAnsi="宋体" w:eastAsia="黑体"/>
          <w:color w:val="0D0D0D" w:themeColor="text1" w:themeTint="F2"/>
          <w:sz w:val="52"/>
          <w:szCs w:val="52"/>
          <w14:textFill>
            <w14:solidFill>
              <w14:schemeClr w14:val="tx1">
                <w14:lumMod w14:val="95000"/>
                <w14:lumOff w14:val="5000"/>
              </w14:schemeClr>
            </w14:solidFill>
          </w14:textFill>
        </w:rPr>
      </w:pPr>
      <w:bookmarkStart w:id="145" w:name="_Toc9937"/>
      <w:bookmarkStart w:id="146" w:name="_Toc19193"/>
    </w:p>
    <w:p>
      <w:pPr>
        <w:spacing w:line="360" w:lineRule="auto"/>
        <w:jc w:val="center"/>
        <w:rPr>
          <w:rFonts w:hint="eastAsia"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××公司</w:t>
      </w: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国家电投集团铝电投资有限公司</w:t>
      </w:r>
    </w:p>
    <w:p>
      <w:pPr>
        <w:spacing w:line="360" w:lineRule="auto"/>
        <w:jc w:val="center"/>
        <w:rPr>
          <w:rFonts w:hint="eastAsia" w:ascii="黑体" w:hAnsi="宋体" w:eastAsia="仿宋"/>
          <w:color w:val="0D0D0D" w:themeColor="text1" w:themeTint="F2"/>
          <w:sz w:val="52"/>
          <w:szCs w:val="52"/>
          <w:lang w:eastAsia="zh-CN"/>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二○二二年</w:t>
      </w:r>
      <w:r>
        <w:rPr>
          <w:rFonts w:hint="eastAsia" w:ascii="黑体" w:hAnsi="宋体" w:eastAsia="黑体" w:cs="Times New Roman"/>
          <w:color w:val="0D0D0D" w:themeColor="text1" w:themeTint="F2"/>
          <w:sz w:val="52"/>
          <w:szCs w:val="52"/>
          <w14:textFill>
            <w14:solidFill>
              <w14:schemeClr w14:val="tx1">
                <w14:lumMod w14:val="95000"/>
                <w14:lumOff w14:val="5000"/>
              </w14:schemeClr>
            </w14:solidFill>
          </w14:textFill>
        </w:rPr>
        <w:t>度××</w:t>
      </w:r>
      <w:r>
        <w:rPr>
          <w:rFonts w:hint="eastAsia" w:ascii="黑体" w:hAnsi="宋体" w:eastAsia="黑体" w:cs="Times New Roman"/>
          <w:color w:val="0D0D0D" w:themeColor="text1" w:themeTint="F2"/>
          <w:sz w:val="52"/>
          <w:szCs w:val="52"/>
          <w:lang w:eastAsia="zh-CN"/>
          <w14:textFill>
            <w14:solidFill>
              <w14:schemeClr w14:val="tx1">
                <w14:lumMod w14:val="95000"/>
                <w14:lumOff w14:val="5000"/>
              </w14:schemeClr>
            </w14:solidFill>
          </w14:textFill>
        </w:rPr>
        <w:t>（</w:t>
      </w:r>
      <w:r>
        <w:rPr>
          <w:rFonts w:hint="eastAsia" w:ascii="黑体" w:hAnsi="宋体" w:eastAsia="黑体" w:cs="Times New Roman"/>
          <w:color w:val="0D0D0D" w:themeColor="text1" w:themeTint="F2"/>
          <w:sz w:val="52"/>
          <w:szCs w:val="52"/>
          <w:lang w:val="en-US" w:eastAsia="zh-CN"/>
          <w14:textFill>
            <w14:solidFill>
              <w14:schemeClr w14:val="tx1">
                <w14:lumMod w14:val="95000"/>
                <w14:lumOff w14:val="5000"/>
              </w14:schemeClr>
            </w14:solidFill>
          </w14:textFill>
        </w:rPr>
        <w:t>项目名称</w:t>
      </w:r>
      <w:r>
        <w:rPr>
          <w:rFonts w:hint="eastAsia" w:ascii="黑体" w:hAnsi="宋体" w:eastAsia="黑体" w:cs="Times New Roman"/>
          <w:color w:val="0D0D0D" w:themeColor="text1" w:themeTint="F2"/>
          <w:sz w:val="52"/>
          <w:szCs w:val="52"/>
          <w:lang w:eastAsia="zh-CN"/>
          <w14:textFill>
            <w14:solidFill>
              <w14:schemeClr w14:val="tx1">
                <w14:lumMod w14:val="95000"/>
                <w14:lumOff w14:val="5000"/>
              </w14:schemeClr>
            </w14:solidFill>
          </w14:textFill>
        </w:rPr>
        <w:t>）</w:t>
      </w:r>
      <w:r>
        <w:rPr>
          <w:rFonts w:hint="eastAsia" w:ascii="黑体" w:hAnsi="宋体" w:eastAsia="黑体"/>
          <w:color w:val="0D0D0D" w:themeColor="text1" w:themeTint="F2"/>
          <w:sz w:val="52"/>
          <w:szCs w:val="52"/>
          <w:lang w:eastAsia="zh-CN"/>
          <w14:textFill>
            <w14:solidFill>
              <w14:schemeClr w14:val="tx1">
                <w14:lumMod w14:val="95000"/>
                <w14:lumOff w14:val="5000"/>
              </w14:schemeClr>
            </w14:solidFill>
          </w14:textFill>
        </w:rPr>
        <w:t>合格供应商征集</w:t>
      </w:r>
    </w:p>
    <w:p>
      <w:pPr>
        <w:spacing w:before="240" w:after="144" w:afterLines="50" w:line="0" w:lineRule="atLeast"/>
        <w:jc w:val="center"/>
        <w:rPr>
          <w:rFonts w:hint="eastAsia" w:ascii="宋体" w:hAnsi="宋体"/>
          <w:b/>
          <w:bCs/>
          <w:color w:val="0D0D0D" w:themeColor="text1" w:themeTint="F2"/>
          <w:spacing w:val="40"/>
          <w:sz w:val="44"/>
          <w:szCs w:val="44"/>
          <w14:textFill>
            <w14:solidFill>
              <w14:schemeClr w14:val="tx1">
                <w14:lumMod w14:val="95000"/>
                <w14:lumOff w14:val="5000"/>
              </w14:schemeClr>
            </w14:solidFill>
          </w14:textFill>
        </w:rPr>
      </w:pPr>
    </w:p>
    <w:p>
      <w:pPr>
        <w:spacing w:line="360" w:lineRule="auto"/>
        <w:jc w:val="center"/>
        <w:rPr>
          <w:rFonts w:hint="eastAsia" w:ascii="黑体" w:hAnsi="宋体" w:eastAsia="黑体"/>
          <w:color w:val="0D0D0D" w:themeColor="text1" w:themeTint="F2"/>
          <w:sz w:val="52"/>
          <w:szCs w:val="52"/>
          <w14:textFill>
            <w14:solidFill>
              <w14:schemeClr w14:val="tx1">
                <w14:lumMod w14:val="95000"/>
                <w14:lumOff w14:val="5000"/>
              </w14:schemeClr>
            </w14:solidFill>
          </w14:textFill>
        </w:rPr>
      </w:pPr>
    </w:p>
    <w:p>
      <w:pPr>
        <w:spacing w:line="360" w:lineRule="auto"/>
        <w:jc w:val="center"/>
        <w:outlineLvl w:val="9"/>
        <w:rPr>
          <w:rFonts w:hint="eastAsia"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t>资格评审申请</w:t>
      </w: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文件</w:t>
      </w:r>
    </w:p>
    <w:p>
      <w:pPr>
        <w:spacing w:line="360" w:lineRule="auto"/>
        <w:jc w:val="center"/>
        <w:rPr>
          <w:rFonts w:hint="eastAsia" w:ascii="宋体" w:hAnsi="宋体"/>
          <w:b/>
          <w:bCs/>
          <w:color w:val="0D0D0D" w:themeColor="text1" w:themeTint="F2"/>
          <w:sz w:val="72"/>
          <w:szCs w:val="72"/>
          <w14:textFill>
            <w14:solidFill>
              <w14:schemeClr w14:val="tx1">
                <w14:lumMod w14:val="95000"/>
                <w14:lumOff w14:val="5000"/>
              </w14:schemeClr>
            </w14:solidFill>
          </w14:textFill>
        </w:rPr>
      </w:pPr>
    </w:p>
    <w:p>
      <w:pPr>
        <w:pStyle w:val="20"/>
        <w:ind w:left="0" w:leftChars="0" w:firstLine="0" w:firstLineChars="0"/>
        <w:rPr>
          <w:rFonts w:hint="eastAsia" w:ascii="宋体" w:hAnsi="宋体"/>
          <w:b/>
          <w:bCs/>
          <w:color w:val="0D0D0D" w:themeColor="text1" w:themeTint="F2"/>
          <w:sz w:val="72"/>
          <w:szCs w:val="72"/>
          <w14:textFill>
            <w14:solidFill>
              <w14:schemeClr w14:val="tx1">
                <w14:lumMod w14:val="95000"/>
                <w14:lumOff w14:val="5000"/>
              </w14:schemeClr>
            </w14:solidFill>
          </w14:textFill>
        </w:rPr>
      </w:pPr>
    </w:p>
    <w:p>
      <w:pPr>
        <w:pStyle w:val="20"/>
        <w:rPr>
          <w:rFonts w:hint="eastAsia" w:ascii="宋体" w:hAnsi="宋体"/>
          <w:b/>
          <w:bCs/>
          <w:color w:val="0D0D0D" w:themeColor="text1" w:themeTint="F2"/>
          <w:sz w:val="72"/>
          <w:szCs w:val="72"/>
          <w14:textFill>
            <w14:solidFill>
              <w14:schemeClr w14:val="tx1">
                <w14:lumMod w14:val="95000"/>
                <w14:lumOff w14:val="5000"/>
              </w14:schemeClr>
            </w14:solidFill>
          </w14:textFill>
        </w:rPr>
      </w:pPr>
    </w:p>
    <w:p>
      <w:pPr>
        <w:spacing w:line="360" w:lineRule="auto"/>
        <w:ind w:firstLine="1084" w:firstLineChars="400"/>
        <w:rPr>
          <w:rFonts w:hint="eastAsia" w:ascii="宋体" w:hAnsi="宋体" w:cs="宋体"/>
          <w:color w:val="0D0D0D" w:themeColor="text1" w:themeTint="F2"/>
          <w:sz w:val="28"/>
          <w:u w:val="single"/>
          <w14:textFill>
            <w14:solidFill>
              <w14:schemeClr w14:val="tx1">
                <w14:lumMod w14:val="95000"/>
                <w14:lumOff w14:val="5000"/>
              </w14:schemeClr>
            </w14:solidFill>
          </w14:textFill>
        </w:rPr>
      </w:pPr>
      <w:r>
        <w:rPr>
          <w:rFonts w:hint="eastAsia" w:ascii="宋体" w:hAnsi="宋体" w:cs="宋体"/>
          <w:color w:val="0D0D0D" w:themeColor="text1" w:themeTint="F2"/>
          <w:sz w:val="28"/>
          <w:lang w:val="en-US" w:eastAsia="zh-CN"/>
          <w14:textFill>
            <w14:solidFill>
              <w14:schemeClr w14:val="tx1">
                <w14:lumMod w14:val="95000"/>
                <w14:lumOff w14:val="5000"/>
              </w14:schemeClr>
            </w14:solidFill>
          </w14:textFill>
        </w:rPr>
        <w:t>申请</w:t>
      </w:r>
      <w:r>
        <w:rPr>
          <w:rFonts w:hint="eastAsia" w:ascii="宋体" w:hAnsi="宋体" w:cs="宋体"/>
          <w:color w:val="0D0D0D" w:themeColor="text1" w:themeTint="F2"/>
          <w:sz w:val="28"/>
          <w14:textFill>
            <w14:solidFill>
              <w14:schemeClr w14:val="tx1">
                <w14:lumMod w14:val="95000"/>
                <w14:lumOff w14:val="5000"/>
              </w14:schemeClr>
            </w14:solidFill>
          </w14:textFill>
        </w:rPr>
        <w:t>人：</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（盖单位章）</w:t>
      </w:r>
    </w:p>
    <w:p>
      <w:pPr>
        <w:spacing w:line="360" w:lineRule="auto"/>
        <w:ind w:firstLine="1084" w:firstLineChars="400"/>
        <w:jc w:val="left"/>
        <w:rPr>
          <w:rFonts w:hint="eastAsia" w:ascii="宋体" w:hAnsi="宋体" w:cs="宋体"/>
          <w:color w:val="0D0D0D" w:themeColor="text1" w:themeTint="F2"/>
          <w:sz w:val="28"/>
          <w14:textFill>
            <w14:solidFill>
              <w14:schemeClr w14:val="tx1">
                <w14:lumMod w14:val="95000"/>
                <w14:lumOff w14:val="5000"/>
              </w14:schemeClr>
            </w14:solidFill>
          </w14:textFill>
        </w:rPr>
      </w:pPr>
      <w:r>
        <w:rPr>
          <w:rFonts w:hint="eastAsia" w:ascii="宋体" w:hAnsi="宋体" w:cs="宋体"/>
          <w:color w:val="0D0D0D" w:themeColor="text1" w:themeTint="F2"/>
          <w:sz w:val="28"/>
          <w14:textFill>
            <w14:solidFill>
              <w14:schemeClr w14:val="tx1">
                <w14:lumMod w14:val="95000"/>
                <w14:lumOff w14:val="5000"/>
              </w14:schemeClr>
            </w14:solidFill>
          </w14:textFill>
        </w:rPr>
        <w:t>法定代表人或其委托代理人：</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（签字）</w:t>
      </w:r>
    </w:p>
    <w:p>
      <w:pPr>
        <w:jc w:val="center"/>
        <w:rPr>
          <w:rFonts w:hint="eastAsia" w:ascii="宋体" w:hAnsi="宋体" w:cs="宋体"/>
          <w:color w:val="0D0D0D" w:themeColor="text1" w:themeTint="F2"/>
          <w14:textFill>
            <w14:solidFill>
              <w14:schemeClr w14:val="tx1">
                <w14:lumMod w14:val="95000"/>
                <w14:lumOff w14:val="5000"/>
              </w14:schemeClr>
            </w14:solidFill>
          </w14:textFill>
        </w:rPr>
      </w:pPr>
    </w:p>
    <w:p>
      <w:pPr>
        <w:jc w:val="center"/>
        <w:rPr>
          <w:rFonts w:ascii="宋体" w:hAnsi="宋体"/>
          <w:b/>
          <w:color w:val="0D0D0D" w:themeColor="text1" w:themeTint="F2"/>
          <w:sz w:val="32"/>
          <w:szCs w:val="32"/>
          <w14:textFill>
            <w14:solidFill>
              <w14:schemeClr w14:val="tx1">
                <w14:lumMod w14:val="95000"/>
                <w14:lumOff w14:val="5000"/>
              </w14:schemeClr>
            </w14:solidFill>
          </w14:textFill>
        </w:rPr>
      </w:pP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年</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月</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日</w:t>
      </w:r>
      <w:bookmarkEnd w:id="144"/>
      <w:bookmarkEnd w:id="145"/>
      <w:bookmarkEnd w:id="146"/>
    </w:p>
    <w:p>
      <w:pPr>
        <w:pStyle w:val="52"/>
        <w:jc w:val="center"/>
        <w:outlineLvl w:val="2"/>
        <w:rPr>
          <w:rFonts w:hint="eastAsia" w:eastAsia="宋体"/>
          <w:b/>
          <w:color w:val="0D0D0D" w:themeColor="text1" w:themeTint="F2"/>
          <w14:textFill>
            <w14:solidFill>
              <w14:schemeClr w14:val="tx1">
                <w14:lumMod w14:val="95000"/>
                <w14:lumOff w14:val="5000"/>
              </w14:schemeClr>
            </w14:solidFill>
          </w14:textFill>
        </w:rPr>
      </w:pPr>
      <w:bookmarkStart w:id="147" w:name="_Toc387"/>
      <w:bookmarkStart w:id="148" w:name="_Toc8634050"/>
      <w:bookmarkStart w:id="149" w:name="_Toc29293"/>
      <w:bookmarkStart w:id="150" w:name="_Toc21766"/>
      <w:bookmarkStart w:id="151" w:name="_Toc16869"/>
      <w:bookmarkStart w:id="152" w:name="_Toc25887"/>
      <w:bookmarkStart w:id="153" w:name="_Toc6513"/>
      <w:bookmarkStart w:id="154" w:name="_Toc8635916"/>
      <w:bookmarkStart w:id="155" w:name="_Toc152047261"/>
      <w:bookmarkStart w:id="156" w:name="_Toc144974465"/>
      <w:r>
        <w:rPr>
          <w:rFonts w:hint="eastAsia" w:eastAsia="宋体"/>
          <w:b/>
          <w:color w:val="0D0D0D" w:themeColor="text1" w:themeTint="F2"/>
          <w14:textFill>
            <w14:solidFill>
              <w14:schemeClr w14:val="tx1">
                <w14:lumMod w14:val="95000"/>
                <w14:lumOff w14:val="5000"/>
              </w14:schemeClr>
            </w14:solidFill>
          </w14:textFill>
        </w:rPr>
        <w:t xml:space="preserve">目 </w:t>
      </w:r>
      <w:r>
        <w:rPr>
          <w:rFonts w:eastAsia="宋体"/>
          <w:b/>
          <w:color w:val="0D0D0D" w:themeColor="text1" w:themeTint="F2"/>
          <w14:textFill>
            <w14:solidFill>
              <w14:schemeClr w14:val="tx1">
                <w14:lumMod w14:val="95000"/>
                <w14:lumOff w14:val="5000"/>
              </w14:schemeClr>
            </w14:solidFill>
          </w14:textFill>
        </w:rPr>
        <w:t xml:space="preserve"> </w:t>
      </w:r>
      <w:r>
        <w:rPr>
          <w:rFonts w:hint="eastAsia" w:eastAsia="宋体"/>
          <w:b/>
          <w:color w:val="0D0D0D" w:themeColor="text1" w:themeTint="F2"/>
          <w14:textFill>
            <w14:solidFill>
              <w14:schemeClr w14:val="tx1">
                <w14:lumMod w14:val="95000"/>
                <w14:lumOff w14:val="5000"/>
              </w14:schemeClr>
            </w14:solidFill>
          </w14:textFill>
        </w:rPr>
        <w:t>录</w:t>
      </w:r>
      <w:bookmarkEnd w:id="147"/>
      <w:bookmarkEnd w:id="148"/>
      <w:bookmarkEnd w:id="149"/>
      <w:bookmarkEnd w:id="150"/>
      <w:bookmarkEnd w:id="151"/>
      <w:bookmarkEnd w:id="152"/>
      <w:bookmarkEnd w:id="153"/>
      <w:bookmarkEnd w:id="154"/>
      <w:bookmarkEnd w:id="155"/>
      <w:bookmarkEnd w:id="156"/>
    </w:p>
    <w:p>
      <w:pPr>
        <w:spacing w:line="400" w:lineRule="exact"/>
        <w:rPr>
          <w:rFonts w:hint="eastAsia" w:ascii="宋体" w:hAnsi="宋体"/>
          <w:color w:val="0D0D0D" w:themeColor="text1" w:themeTint="F2"/>
          <w:szCs w:val="21"/>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p>
    <w:p>
      <w:pPr>
        <w:numPr>
          <w:ilvl w:val="0"/>
          <w:numId w:val="0"/>
        </w:numPr>
        <w:spacing w:line="400" w:lineRule="exact"/>
        <w:rPr>
          <w:color w:val="0D0D0D" w:themeColor="text1" w:themeTint="F2"/>
          <w14:textFill>
            <w14:solidFill>
              <w14:schemeClr w14:val="tx1">
                <w14:lumMod w14:val="95000"/>
                <w14:lumOff w14:val="5000"/>
              </w14:schemeClr>
            </w14:solidFill>
          </w14:textFill>
        </w:rPr>
      </w:pPr>
      <w:bookmarkStart w:id="157" w:name="_Toc25031"/>
      <w:r>
        <w:rPr>
          <w:rFonts w:hint="eastAsia"/>
          <w:color w:val="0D0D0D" w:themeColor="text1" w:themeTint="F2"/>
          <w:lang w:val="en-US" w:eastAsia="zh-CN"/>
          <w14:textFill>
            <w14:solidFill>
              <w14:schemeClr w14:val="tx1">
                <w14:lumMod w14:val="95000"/>
                <w14:lumOff w14:val="5000"/>
              </w14:schemeClr>
            </w14:solidFill>
          </w14:textFill>
        </w:rPr>
        <w:t>一、</w:t>
      </w:r>
      <w:r>
        <w:rPr>
          <w:rFonts w:hint="eastAsia"/>
          <w:color w:val="0D0D0D" w:themeColor="text1" w:themeTint="F2"/>
          <w14:textFill>
            <w14:solidFill>
              <w14:schemeClr w14:val="tx1">
                <w14:lumMod w14:val="95000"/>
                <w14:lumOff w14:val="5000"/>
              </w14:schemeClr>
            </w14:solidFill>
          </w14:textFill>
        </w:rPr>
        <w:t>合格供应商征集资格评审申报函</w:t>
      </w:r>
    </w:p>
    <w:p>
      <w:pPr>
        <w:spacing w:line="400" w:lineRule="exact"/>
        <w:rPr>
          <w:rFonts w:hint="eastAsia"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二、法定代表人（单位负责人）身份证明</w:t>
      </w:r>
    </w:p>
    <w:p>
      <w:pPr>
        <w:spacing w:line="400" w:lineRule="exact"/>
        <w:rPr>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三、法定代表人授权书</w:t>
      </w:r>
    </w:p>
    <w:p>
      <w:pPr>
        <w:spacing w:line="400" w:lineRule="exact"/>
        <w:rPr>
          <w:color w:val="0D0D0D" w:themeColor="text1" w:themeTint="F2"/>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四、</w:t>
      </w:r>
      <w:r>
        <w:rPr>
          <w:rFonts w:hint="eastAsia"/>
          <w:color w:val="0D0D0D" w:themeColor="text1" w:themeTint="F2"/>
          <w14:textFill>
            <w14:solidFill>
              <w14:schemeClr w14:val="tx1">
                <w14:lumMod w14:val="95000"/>
                <w14:lumOff w14:val="5000"/>
              </w14:schemeClr>
            </w14:solidFill>
          </w14:textFill>
        </w:rPr>
        <w:t>资格审查资料（含营业执照复印件等资质文件，按资格要求提供）</w:t>
      </w:r>
    </w:p>
    <w:p>
      <w:pPr>
        <w:spacing w:line="400" w:lineRule="exac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五、近年完成的类似项目情况表</w:t>
      </w:r>
    </w:p>
    <w:p>
      <w:pPr>
        <w:spacing w:line="400" w:lineRule="exac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六、近年财务状况表</w:t>
      </w:r>
    </w:p>
    <w:p>
      <w:pPr>
        <w:spacing w:line="400" w:lineRule="exac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七、近年发生的诉讼及仲裁情况</w:t>
      </w:r>
    </w:p>
    <w:p>
      <w:pPr>
        <w:spacing w:line="540" w:lineRule="exact"/>
        <w:rPr>
          <w:color w:val="0D0D0D" w:themeColor="text1" w:themeTint="F2"/>
          <w14:textFill>
            <w14:solidFill>
              <w14:schemeClr w14:val="tx1">
                <w14:lumMod w14:val="95000"/>
                <w14:lumOff w14:val="5000"/>
              </w14:schemeClr>
            </w14:solidFill>
          </w14:textFill>
        </w:rPr>
        <w:sectPr>
          <w:pgSz w:w="11906" w:h="16838"/>
          <w:pgMar w:top="2098" w:right="1474" w:bottom="1985" w:left="1588" w:header="851" w:footer="992" w:gutter="0"/>
          <w:cols w:space="720" w:num="1"/>
          <w:docGrid w:type="linesAndChars" w:linePitch="289" w:charSpace="-1844"/>
        </w:sectPr>
      </w:pPr>
      <w:r>
        <w:rPr>
          <w:rFonts w:hint="eastAsia"/>
          <w:color w:val="0D0D0D" w:themeColor="text1" w:themeTint="F2"/>
          <w14:textFill>
            <w14:solidFill>
              <w14:schemeClr w14:val="tx1">
                <w14:lumMod w14:val="95000"/>
                <w14:lumOff w14:val="5000"/>
              </w14:schemeClr>
            </w14:solidFill>
          </w14:textFill>
        </w:rPr>
        <w:t>八、其他资料</w:t>
      </w:r>
    </w:p>
    <w:p>
      <w:pPr>
        <w:pStyle w:val="52"/>
        <w:jc w:val="center"/>
        <w:outlineLvl w:val="2"/>
        <w:rPr>
          <w:rFonts w:hint="eastAsia" w:eastAsia="宋体"/>
          <w:b/>
          <w:color w:val="0D0D0D" w:themeColor="text1" w:themeTint="F2"/>
          <w14:textFill>
            <w14:solidFill>
              <w14:schemeClr w14:val="tx1">
                <w14:lumMod w14:val="95000"/>
                <w14:lumOff w14:val="5000"/>
              </w14:schemeClr>
            </w14:solidFill>
          </w14:textFill>
        </w:rPr>
      </w:pPr>
      <w:bookmarkStart w:id="158" w:name="_Toc7926"/>
      <w:r>
        <w:rPr>
          <w:rFonts w:hint="eastAsia" w:eastAsia="宋体"/>
          <w:b/>
          <w:color w:val="0D0D0D" w:themeColor="text1" w:themeTint="F2"/>
          <w:lang w:val="en-US" w:eastAsia="zh-CN"/>
          <w14:textFill>
            <w14:solidFill>
              <w14:schemeClr w14:val="tx1">
                <w14:lumMod w14:val="95000"/>
                <w14:lumOff w14:val="5000"/>
              </w14:schemeClr>
            </w14:solidFill>
          </w14:textFill>
        </w:rPr>
        <w:t>一、合格供应商征集</w:t>
      </w:r>
      <w:r>
        <w:rPr>
          <w:rFonts w:hint="eastAsia" w:eastAsia="宋体"/>
          <w:b/>
          <w:color w:val="0D0D0D" w:themeColor="text1" w:themeTint="F2"/>
          <w14:textFill>
            <w14:solidFill>
              <w14:schemeClr w14:val="tx1">
                <w14:lumMod w14:val="95000"/>
                <w14:lumOff w14:val="5000"/>
              </w14:schemeClr>
            </w14:solidFill>
          </w14:textFill>
        </w:rPr>
        <w:t>资格评审申报函</w:t>
      </w:r>
      <w:bookmarkEnd w:id="157"/>
      <w:bookmarkEnd w:id="158"/>
    </w:p>
    <w:p>
      <w:pPr>
        <w:adjustRightInd w:val="0"/>
        <w:snapToGrid w:val="0"/>
        <w:spacing w:line="360" w:lineRule="auto"/>
        <w:rPr>
          <w:rFonts w:ascii="宋体" w:hAnsi="宋体"/>
          <w:b/>
          <w:color w:val="0D0D0D" w:themeColor="text1" w:themeTint="F2"/>
          <w:sz w:val="32"/>
          <w:szCs w:val="32"/>
          <w14:textFill>
            <w14:solidFill>
              <w14:schemeClr w14:val="tx1">
                <w14:lumMod w14:val="95000"/>
                <w14:lumOff w14:val="5000"/>
              </w14:schemeClr>
            </w14:solidFill>
          </w14:textFill>
        </w:rPr>
      </w:pPr>
    </w:p>
    <w:p>
      <w:pPr>
        <w:spacing w:line="360" w:lineRule="auto"/>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国家电投集团铝电投资有限公司：</w:t>
      </w: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我公司自愿参加</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国家电投集团铝电投资有限公司×××</w:t>
      </w:r>
      <w:r>
        <w:rPr>
          <w:rFonts w:hint="eastAsia" w:ascii="宋体" w:hAnsi="宋体" w:eastAsia="宋体" w:cs="宋体"/>
          <w:color w:val="0D0D0D" w:themeColor="text1" w:themeTint="F2"/>
          <w:sz w:val="21"/>
          <w:szCs w:val="21"/>
          <w:u w:val="single"/>
          <w:lang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u w:val="single"/>
          <w:lang w:val="en-US" w:eastAsia="zh-CN"/>
          <w14:textFill>
            <w14:solidFill>
              <w14:schemeClr w14:val="tx1">
                <w14:lumMod w14:val="95000"/>
                <w14:lumOff w14:val="5000"/>
              </w14:schemeClr>
            </w14:solidFill>
          </w14:textFill>
        </w:rPr>
        <w:t>项目名称</w:t>
      </w:r>
      <w:r>
        <w:rPr>
          <w:rFonts w:hint="eastAsia" w:ascii="宋体" w:hAnsi="宋体" w:eastAsia="宋体" w:cs="宋体"/>
          <w:color w:val="0D0D0D" w:themeColor="text1" w:themeTint="F2"/>
          <w:sz w:val="21"/>
          <w:szCs w:val="21"/>
          <w:u w:val="single"/>
          <w:lang w:eastAsia="zh-CN"/>
          <w14:textFill>
            <w14:solidFill>
              <w14:schemeClr w14:val="tx1">
                <w14:lumMod w14:val="95000"/>
                <w14:lumOff w14:val="5000"/>
              </w14:schemeClr>
            </w14:solidFill>
          </w14:textFill>
        </w:rPr>
        <w:t>）</w:t>
      </w:r>
      <w:r>
        <w:rPr>
          <w:rFonts w:hint="eastAsia" w:ascii="宋体" w:hAnsi="宋体" w:cs="宋体"/>
          <w:color w:val="0D0D0D" w:themeColor="text1" w:themeTint="F2"/>
          <w:sz w:val="21"/>
          <w:szCs w:val="21"/>
          <w:u w:val="single"/>
          <w:lang w:val="en-US" w:eastAsia="zh-CN"/>
          <w14:textFill>
            <w14:solidFill>
              <w14:schemeClr w14:val="tx1">
                <w14:lumMod w14:val="95000"/>
                <w14:lumOff w14:val="5000"/>
              </w14:schemeClr>
            </w14:solidFill>
          </w14:textFill>
        </w:rPr>
        <w:t>合格供应商征集</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资格评审</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，并作如下承诺：</w:t>
      </w: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1、已阅读并完全理解和接受</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u w:val="single"/>
          <w:lang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u w:val="single"/>
          <w:lang w:val="en-US" w:eastAsia="zh-CN"/>
          <w14:textFill>
            <w14:solidFill>
              <w14:schemeClr w14:val="tx1">
                <w14:lumMod w14:val="95000"/>
                <w14:lumOff w14:val="5000"/>
              </w14:schemeClr>
            </w14:solidFill>
          </w14:textFill>
        </w:rPr>
        <w:t>项目名称</w:t>
      </w:r>
      <w:r>
        <w:rPr>
          <w:rFonts w:hint="eastAsia" w:ascii="宋体" w:hAnsi="宋体" w:eastAsia="宋体" w:cs="宋体"/>
          <w:color w:val="0D0D0D" w:themeColor="text1" w:themeTint="F2"/>
          <w:sz w:val="21"/>
          <w:szCs w:val="21"/>
          <w:u w:val="single"/>
          <w:lang w:eastAsia="zh-CN"/>
          <w14:textFill>
            <w14:solidFill>
              <w14:schemeClr w14:val="tx1">
                <w14:lumMod w14:val="95000"/>
                <w14:lumOff w14:val="5000"/>
              </w14:schemeClr>
            </w14:solidFill>
          </w14:textFill>
        </w:rPr>
        <w:t>）</w:t>
      </w:r>
      <w:r>
        <w:rPr>
          <w:rFonts w:hint="eastAsia" w:ascii="宋体" w:hAnsi="宋体" w:cs="宋体"/>
          <w:color w:val="0D0D0D" w:themeColor="text1" w:themeTint="F2"/>
          <w:sz w:val="21"/>
          <w:szCs w:val="21"/>
          <w:u w:val="none"/>
          <w:lang w:val="en-US" w:eastAsia="zh-CN"/>
          <w14:textFill>
            <w14:solidFill>
              <w14:schemeClr w14:val="tx1">
                <w14:lumMod w14:val="95000"/>
                <w14:lumOff w14:val="5000"/>
              </w14:schemeClr>
            </w14:solidFill>
          </w14:textFill>
        </w:rPr>
        <w:t>合格供应商征集</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资格评审文件的规定和要求。</w:t>
      </w: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2、按要求及时提供</w:t>
      </w:r>
      <w:r>
        <w:rPr>
          <w:rFonts w:hint="eastAsia" w:ascii="宋体" w:hAnsi="宋体" w:cs="宋体"/>
          <w:color w:val="0D0D0D" w:themeColor="text1" w:themeTint="F2"/>
          <w:sz w:val="21"/>
          <w:szCs w:val="21"/>
          <w:lang w:eastAsia="zh-CN"/>
          <w14:textFill>
            <w14:solidFill>
              <w14:schemeClr w14:val="tx1">
                <w14:lumMod w14:val="95000"/>
                <w14:lumOff w14:val="5000"/>
              </w14:schemeClr>
            </w14:solidFill>
          </w14:textFill>
        </w:rPr>
        <w:t>合格供应商征集</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资格评审的相关文件。我公司提供的文件及所填写的内容均真实有效，若有虚假，我公司愿承担所有责任。</w:t>
      </w: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申请人</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 xml:space="preserve">：                （加盖公章） </w:t>
      </w:r>
    </w:p>
    <w:p>
      <w:pPr>
        <w:spacing w:line="360" w:lineRule="auto"/>
        <w:ind w:firstLine="201" w:firstLineChars="1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lang w:val="en-US" w:eastAsia="zh-CN"/>
          <w14:textFill>
            <w14:solidFill>
              <w14:schemeClr w14:val="tx1">
                <w14:lumMod w14:val="95000"/>
                <w14:lumOff w14:val="5000"/>
              </w14:schemeClr>
            </w14:solidFill>
          </w14:textFill>
        </w:rPr>
        <w:t>供应商</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 xml:space="preserve">名称）              </w:t>
      </w: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法定代表人：</w:t>
      </w:r>
    </w:p>
    <w:p>
      <w:pPr>
        <w:spacing w:line="360" w:lineRule="auto"/>
        <w:ind w:firstLine="201" w:firstLineChars="1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（或委托代理人）：       （签字或盖章）</w:t>
      </w: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p>
      <w:pPr>
        <w:spacing w:line="360" w:lineRule="auto"/>
        <w:ind w:firstLine="402" w:firstLineChars="200"/>
        <w:jc w:val="left"/>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sectPr>
          <w:pgSz w:w="11906" w:h="16838"/>
          <w:pgMar w:top="2098" w:right="1474" w:bottom="1985" w:left="1588" w:header="851" w:footer="992" w:gutter="0"/>
          <w:pgNumType w:fmt="decimal"/>
          <w:cols w:space="720" w:num="1"/>
          <w:docGrid w:type="linesAndChars" w:linePitch="289" w:charSpace="-1844"/>
        </w:sect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 xml:space="preserve">                               年    月    日</w:t>
      </w:r>
    </w:p>
    <w:p>
      <w:pPr>
        <w:pStyle w:val="52"/>
        <w:jc w:val="center"/>
        <w:outlineLvl w:val="2"/>
        <w:rPr>
          <w:rFonts w:hint="eastAsia" w:eastAsia="宋体"/>
          <w:b/>
          <w:color w:val="0D0D0D" w:themeColor="text1" w:themeTint="F2"/>
          <w14:textFill>
            <w14:solidFill>
              <w14:schemeClr w14:val="tx1">
                <w14:lumMod w14:val="95000"/>
                <w14:lumOff w14:val="5000"/>
              </w14:schemeClr>
            </w14:solidFill>
          </w14:textFill>
        </w:rPr>
      </w:pPr>
      <w:bookmarkStart w:id="159" w:name="_Toc492288515"/>
      <w:bookmarkStart w:id="160" w:name="_Toc6561427"/>
      <w:bookmarkStart w:id="161" w:name="_Toc4183"/>
      <w:bookmarkStart w:id="162" w:name="_Toc32445"/>
      <w:bookmarkStart w:id="163" w:name="_Toc14616"/>
      <w:bookmarkStart w:id="164" w:name="_Toc12240"/>
      <w:bookmarkStart w:id="165" w:name="_Toc30306"/>
      <w:bookmarkStart w:id="166" w:name="_Toc23360"/>
      <w:bookmarkStart w:id="167" w:name="_Toc6628"/>
      <w:bookmarkStart w:id="168" w:name="_Toc49162371"/>
      <w:bookmarkStart w:id="169" w:name="_Toc198862465"/>
      <w:r>
        <w:rPr>
          <w:rFonts w:hint="eastAsia"/>
          <w:b/>
          <w:color w:val="0D0D0D" w:themeColor="text1" w:themeTint="F2"/>
          <w:lang w:val="en-US" w:eastAsia="zh-CN"/>
          <w14:textFill>
            <w14:solidFill>
              <w14:schemeClr w14:val="tx1">
                <w14:lumMod w14:val="95000"/>
                <w14:lumOff w14:val="5000"/>
              </w14:schemeClr>
            </w14:solidFill>
          </w14:textFill>
        </w:rPr>
        <w:t>二</w:t>
      </w:r>
      <w:r>
        <w:rPr>
          <w:rFonts w:hint="eastAsia" w:eastAsia="宋体"/>
          <w:b/>
          <w:color w:val="0D0D0D" w:themeColor="text1" w:themeTint="F2"/>
          <w:lang w:val="en-US" w:eastAsia="zh-CN"/>
          <w14:textFill>
            <w14:solidFill>
              <w14:schemeClr w14:val="tx1">
                <w14:lumMod w14:val="95000"/>
                <w14:lumOff w14:val="5000"/>
              </w14:schemeClr>
            </w14:solidFill>
          </w14:textFill>
        </w:rPr>
        <w:t>、</w:t>
      </w:r>
      <w:r>
        <w:rPr>
          <w:rFonts w:hint="eastAsia" w:eastAsia="宋体"/>
          <w:b/>
          <w:color w:val="0D0D0D" w:themeColor="text1" w:themeTint="F2"/>
          <w14:textFill>
            <w14:solidFill>
              <w14:schemeClr w14:val="tx1">
                <w14:lumMod w14:val="95000"/>
                <w14:lumOff w14:val="5000"/>
              </w14:schemeClr>
            </w14:solidFill>
          </w14:textFill>
        </w:rPr>
        <w:t>法定代表人（单位负责人）身份证明</w:t>
      </w:r>
      <w:bookmarkEnd w:id="159"/>
      <w:bookmarkEnd w:id="160"/>
      <w:bookmarkEnd w:id="161"/>
      <w:bookmarkEnd w:id="162"/>
      <w:bookmarkEnd w:id="163"/>
      <w:bookmarkEnd w:id="164"/>
      <w:bookmarkEnd w:id="165"/>
    </w:p>
    <w:p>
      <w:pPr>
        <w:spacing w:line="440" w:lineRule="exact"/>
        <w:rPr>
          <w:rFonts w:ascii="Times New Roman" w:hAnsi="Times New Roman"/>
          <w:color w:val="0D0D0D" w:themeColor="text1" w:themeTint="F2"/>
          <w:sz w:val="20"/>
          <w:highlight w:val="none"/>
          <w14:textFill>
            <w14:solidFill>
              <w14:schemeClr w14:val="tx1">
                <w14:lumMod w14:val="95000"/>
                <w14:lumOff w14:val="5000"/>
              </w14:schemeClr>
            </w14:solidFill>
          </w14:textFill>
        </w:rPr>
      </w:pPr>
    </w:p>
    <w:p>
      <w:pPr>
        <w:spacing w:line="440" w:lineRule="exact"/>
        <w:rPr>
          <w:rFonts w:ascii="Times New Roman" w:hAnsi="Times New Roman"/>
          <w:color w:val="0D0D0D" w:themeColor="text1" w:themeTint="F2"/>
          <w:highlight w:val="none"/>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1"/>
          <w:szCs w:val="21"/>
          <w:highlight w:val="none"/>
          <w:lang w:val="en-US" w:eastAsia="zh-CN"/>
          <w14:textFill>
            <w14:solidFill>
              <w14:schemeClr w14:val="tx1">
                <w14:lumMod w14:val="95000"/>
                <w14:lumOff w14:val="5000"/>
              </w14:schemeClr>
            </w14:solidFill>
          </w14:textFill>
        </w:rPr>
        <w:t>申请人</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名称</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姓名：</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性别：</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年龄：</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职务：</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系</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w:t>
      </w:r>
      <w:r>
        <w:rPr>
          <w:rFonts w:hint="eastAsia" w:ascii="宋体" w:hAnsi="宋体" w:cs="宋体"/>
          <w:color w:val="0D0D0D" w:themeColor="text1" w:themeTint="F2"/>
          <w:sz w:val="21"/>
          <w:szCs w:val="21"/>
          <w:highlight w:val="none"/>
          <w:lang w:val="en-US" w:eastAsia="zh-CN"/>
          <w14:textFill>
            <w14:solidFill>
              <w14:schemeClr w14:val="tx1">
                <w14:lumMod w14:val="95000"/>
                <w14:lumOff w14:val="5000"/>
              </w14:schemeClr>
            </w14:solidFill>
          </w14:textFill>
        </w:rPr>
        <w:t>申请人</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名称）的法定代表人（单位负责人）。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特此证明。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附：法定代表人（单位负责人）身份证复印件。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注：本身份证明需由</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供应商</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加盖单位公章。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供应商</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ab/>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（盖单位章）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10" w:firstLineChars="210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年</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月</w:t>
      </w:r>
      <w:r>
        <w:rPr>
          <w:rFonts w:hint="eastAsia" w:ascii="宋体" w:hAnsi="宋体" w:eastAsia="宋体" w:cs="宋体"/>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8"/>
          <w:szCs w:val="28"/>
          <w14:textFill>
            <w14:solidFill>
              <w14:schemeClr w14:val="tx1">
                <w14:lumMod w14:val="95000"/>
                <w14:lumOff w14:val="5000"/>
              </w14:schemeClr>
            </w14:solidFill>
          </w14:textFill>
        </w:rPr>
      </w:pPr>
    </w:p>
    <w:bookmarkEnd w:id="166"/>
    <w:bookmarkEnd w:id="167"/>
    <w:p>
      <w:pPr>
        <w:spacing w:before="0" w:after="0" w:line="360" w:lineRule="auto"/>
        <w:jc w:val="center"/>
        <w:outlineLvl w:val="9"/>
        <w:rPr>
          <w:rFonts w:hint="eastAsia" w:ascii="Times New Roman" w:hAnsi="Times New Roman"/>
          <w:b/>
          <w:bCs/>
          <w:color w:val="0D0D0D" w:themeColor="text1" w:themeTint="F2"/>
          <w:sz w:val="32"/>
          <w:szCs w:val="32"/>
          <w:highlight w:val="none"/>
          <w:lang w:val="en-US" w:eastAsia="zh-CN"/>
          <w14:textFill>
            <w14:solidFill>
              <w14:schemeClr w14:val="tx1">
                <w14:lumMod w14:val="95000"/>
                <w14:lumOff w14:val="5000"/>
              </w14:schemeClr>
            </w14:solidFill>
          </w14:textFill>
        </w:rPr>
      </w:pPr>
      <w:bookmarkStart w:id="170" w:name="_Toc3065"/>
    </w:p>
    <w:p>
      <w:pPr>
        <w:spacing w:before="0" w:after="0" w:line="360" w:lineRule="auto"/>
        <w:jc w:val="center"/>
        <w:outlineLvl w:val="9"/>
        <w:rPr>
          <w:rFonts w:hint="eastAsia" w:ascii="Times New Roman" w:hAnsi="Times New Roman"/>
          <w:b/>
          <w:bCs/>
          <w:color w:val="0D0D0D" w:themeColor="text1" w:themeTint="F2"/>
          <w:sz w:val="32"/>
          <w:szCs w:val="32"/>
          <w:highlight w:val="none"/>
          <w:lang w:val="en-US" w:eastAsia="zh-CN"/>
          <w14:textFill>
            <w14:solidFill>
              <w14:schemeClr w14:val="tx1">
                <w14:lumMod w14:val="95000"/>
                <w14:lumOff w14:val="5000"/>
              </w14:schemeClr>
            </w14:solidFill>
          </w14:textFill>
        </w:rPr>
      </w:pPr>
    </w:p>
    <w:p>
      <w:pPr>
        <w:pStyle w:val="2"/>
        <w:spacing w:before="0" w:after="0" w:line="360" w:lineRule="auto"/>
        <w:jc w:val="center"/>
        <w:rPr>
          <w:rFonts w:hint="eastAsia" w:ascii="Times New Roman" w:hAnsi="Times New Roman"/>
          <w:b/>
          <w:bCs/>
          <w:color w:val="0D0D0D" w:themeColor="text1" w:themeTint="F2"/>
          <w:sz w:val="32"/>
          <w:szCs w:val="32"/>
          <w:highlight w:val="none"/>
          <w:lang w:val="en-US" w:eastAsia="zh-CN"/>
          <w14:textFill>
            <w14:solidFill>
              <w14:schemeClr w14:val="tx1">
                <w14:lumMod w14:val="95000"/>
                <w14:lumOff w14:val="5000"/>
              </w14:schemeClr>
            </w14:solidFill>
          </w14:textFill>
        </w:rPr>
        <w:sectPr>
          <w:headerReference r:id="rId11" w:type="first"/>
          <w:footerReference r:id="rId12" w:type="first"/>
          <w:pgSz w:w="11907" w:h="16840"/>
          <w:pgMar w:top="1588" w:right="1474" w:bottom="1474" w:left="1588" w:header="851" w:footer="992" w:gutter="284"/>
          <w:pgNumType w:fmt="decimal"/>
          <w:cols w:space="720" w:num="1"/>
          <w:titlePg/>
          <w:docGrid w:linePitch="380" w:charSpace="0"/>
        </w:sectPr>
      </w:pPr>
    </w:p>
    <w:p>
      <w:pPr>
        <w:rPr>
          <w:rFonts w:hint="eastAsia"/>
          <w:color w:val="0D0D0D" w:themeColor="text1" w:themeTint="F2"/>
          <w:lang w:val="en-US" w:eastAsia="zh-CN"/>
          <w14:textFill>
            <w14:solidFill>
              <w14:schemeClr w14:val="tx1">
                <w14:lumMod w14:val="95000"/>
                <w14:lumOff w14:val="5000"/>
              </w14:schemeClr>
            </w14:solidFill>
          </w14:textFill>
        </w:rPr>
      </w:pPr>
    </w:p>
    <w:p>
      <w:pPr>
        <w:pStyle w:val="52"/>
        <w:numPr>
          <w:ilvl w:val="0"/>
          <w:numId w:val="0"/>
        </w:numPr>
        <w:jc w:val="center"/>
        <w:outlineLvl w:val="9"/>
        <w:rPr>
          <w:rFonts w:hint="eastAsia" w:eastAsia="宋体"/>
          <w:b/>
          <w:color w:val="0D0D0D" w:themeColor="text1" w:themeTint="F2"/>
          <w14:textFill>
            <w14:solidFill>
              <w14:schemeClr w14:val="tx1">
                <w14:lumMod w14:val="95000"/>
                <w14:lumOff w14:val="5000"/>
              </w14:schemeClr>
            </w14:solidFill>
          </w14:textFill>
        </w:rPr>
      </w:pPr>
      <w:bookmarkStart w:id="171" w:name="_Toc15848"/>
      <w:bookmarkStart w:id="172" w:name="_Toc13872"/>
      <w:r>
        <w:rPr>
          <w:rFonts w:hint="eastAsia"/>
          <w:b/>
          <w:color w:val="0D0D0D" w:themeColor="text1" w:themeTint="F2"/>
          <w:lang w:val="en-US" w:eastAsia="zh-CN"/>
          <w14:textFill>
            <w14:solidFill>
              <w14:schemeClr w14:val="tx1">
                <w14:lumMod w14:val="95000"/>
                <w14:lumOff w14:val="5000"/>
              </w14:schemeClr>
            </w14:solidFill>
          </w14:textFill>
        </w:rPr>
        <w:t>三、</w:t>
      </w:r>
      <w:r>
        <w:rPr>
          <w:rFonts w:hint="eastAsia" w:eastAsia="宋体"/>
          <w:b/>
          <w:color w:val="0D0D0D" w:themeColor="text1" w:themeTint="F2"/>
          <w14:textFill>
            <w14:solidFill>
              <w14:schemeClr w14:val="tx1">
                <w14:lumMod w14:val="95000"/>
                <w14:lumOff w14:val="5000"/>
              </w14:schemeClr>
            </w14:solidFill>
          </w14:textFill>
        </w:rPr>
        <w:t>法定代表人授权书</w:t>
      </w:r>
      <w:bookmarkEnd w:id="170"/>
      <w:bookmarkEnd w:id="171"/>
      <w:bookmarkEnd w:id="172"/>
    </w:p>
    <w:p>
      <w:pPr>
        <w:pStyle w:val="52"/>
        <w:numPr>
          <w:ilvl w:val="0"/>
          <w:numId w:val="0"/>
        </w:numPr>
        <w:jc w:val="both"/>
        <w:outlineLvl w:val="9"/>
        <w:rPr>
          <w:rFonts w:hint="eastAsia" w:eastAsia="宋体"/>
          <w:b/>
          <w:color w:val="0D0D0D" w:themeColor="text1" w:themeTint="F2"/>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本授权书声明：注册于</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   [国家或地区的名称]  </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的</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  [公司名称] </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的在下面签字的</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    [法定代表人姓名、职务]    </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代表本公司授权</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    [单位名称]    </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的在下面签字的</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    [被授权人的姓名、职务]    </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为本公司的合法代理人，参加</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u w:val="single"/>
          <w:lang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u w:val="single"/>
          <w:lang w:val="en-US" w:eastAsia="zh-CN"/>
          <w14:textFill>
            <w14:solidFill>
              <w14:schemeClr w14:val="tx1">
                <w14:lumMod w14:val="95000"/>
                <w14:lumOff w14:val="5000"/>
              </w14:schemeClr>
            </w14:solidFill>
          </w14:textFill>
        </w:rPr>
        <w:t>项目名称）</w:t>
      </w:r>
      <w:r>
        <w:rPr>
          <w:rFonts w:hint="eastAsia" w:ascii="宋体" w:hAnsi="宋体" w:cs="宋体"/>
          <w:color w:val="0D0D0D" w:themeColor="text1" w:themeTint="F2"/>
          <w:sz w:val="21"/>
          <w:szCs w:val="21"/>
          <w:u w:val="single"/>
          <w:lang w:val="en-US" w:eastAsia="zh-CN"/>
          <w14:textFill>
            <w14:solidFill>
              <w14:schemeClr w14:val="tx1">
                <w14:lumMod w14:val="95000"/>
                <w14:lumOff w14:val="5000"/>
              </w14:schemeClr>
            </w14:solidFill>
          </w14:textFill>
        </w:rPr>
        <w:t>合格供应商征集</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资格评审 </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，以本公司名义处理一切与之有关的事务。</w:t>
      </w: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本授权书于</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年</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月</w:t>
      </w:r>
      <w:r>
        <w:rPr>
          <w:rFonts w:hint="eastAsia" w:ascii="宋体" w:hAnsi="宋体" w:eastAsia="宋体" w:cs="宋体"/>
          <w:color w:val="0D0D0D" w:themeColor="text1" w:themeTint="F2"/>
          <w:sz w:val="21"/>
          <w:szCs w:val="21"/>
          <w:u w:val="single"/>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日签字生效，特此声明。</w:t>
      </w: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 xml:space="preserve">法定代表人签字盖章：                             </w:t>
      </w: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 xml:space="preserve">被授权人签字盖章：                               </w:t>
      </w: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spacing w:line="360" w:lineRule="auto"/>
        <w:ind w:left="0" w:leftChars="0" w:firstLine="420" w:firstLineChars="200"/>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58" w:firstLine="1213" w:firstLineChars="578"/>
        <w:jc w:val="center"/>
        <w:textAlignment w:val="auto"/>
        <w:outlineLvl w:val="9"/>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 xml:space="preserve">                              年    月    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附</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法定代表人和被授权人的</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身份证</w:t>
      </w:r>
      <w:r>
        <w:rPr>
          <w:rFonts w:hint="eastAsia" w:ascii="宋体" w:hAnsi="宋体" w:eastAsia="宋体" w:cs="宋体"/>
          <w:color w:val="0D0D0D" w:themeColor="text1" w:themeTint="F2"/>
          <w:sz w:val="21"/>
          <w:szCs w:val="21"/>
          <w:highlight w:val="none"/>
          <w:lang w:val="en-US" w:eastAsia="zh-CN"/>
          <w14:textFill>
            <w14:solidFill>
              <w14:schemeClr w14:val="tx1">
                <w14:lumMod w14:val="95000"/>
                <w14:lumOff w14:val="5000"/>
              </w14:schemeClr>
            </w14:solidFill>
          </w14:textFill>
        </w:rPr>
        <w:t>复印件并</w:t>
      </w:r>
      <w:r>
        <w:rPr>
          <w:rFonts w:hint="eastAsia" w:ascii="宋体" w:hAnsi="宋体" w:eastAsia="宋体" w:cs="宋体"/>
          <w:color w:val="0D0D0D" w:themeColor="text1" w:themeTint="F2"/>
          <w:sz w:val="21"/>
          <w:szCs w:val="21"/>
          <w:highlight w:val="none"/>
          <w14:textFill>
            <w14:solidFill>
              <w14:schemeClr w14:val="tx1">
                <w14:lumMod w14:val="95000"/>
                <w14:lumOff w14:val="5000"/>
              </w14:schemeClr>
            </w14:solidFill>
          </w14:textFill>
        </w:rPr>
        <w:t>加盖单位公章</w:t>
      </w: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p>
      <w:pPr>
        <w:pStyle w:val="20"/>
        <w:ind w:left="0" w:leftChars="0" w:firstLine="0" w:firstLineChars="0"/>
        <w:rPr>
          <w:rFonts w:hint="eastAsia" w:ascii="宋体" w:hAnsi="宋体" w:eastAsia="宋体" w:cs="宋体"/>
          <w:color w:val="0D0D0D" w:themeColor="text1" w:themeTint="F2"/>
          <w:sz w:val="28"/>
          <w:szCs w:val="28"/>
          <w:highlight w:val="none"/>
          <w14:textFill>
            <w14:solidFill>
              <w14:schemeClr w14:val="tx1">
                <w14:lumMod w14:val="95000"/>
                <w14:lumOff w14:val="5000"/>
              </w14:schemeClr>
            </w14:solidFill>
          </w14:textFill>
        </w:rPr>
      </w:pPr>
    </w:p>
    <w:bookmarkEnd w:id="168"/>
    <w:bookmarkEnd w:id="169"/>
    <w:p>
      <w:pPr>
        <w:pStyle w:val="52"/>
        <w:jc w:val="center"/>
        <w:rPr>
          <w:rFonts w:hint="eastAsia" w:eastAsia="宋体"/>
          <w:b/>
          <w:color w:val="0D0D0D" w:themeColor="text1" w:themeTint="F2"/>
          <w:lang w:val="en-US" w:eastAsia="zh-CN"/>
          <w14:textFill>
            <w14:solidFill>
              <w14:schemeClr w14:val="tx1">
                <w14:lumMod w14:val="95000"/>
                <w14:lumOff w14:val="5000"/>
              </w14:schemeClr>
            </w14:solidFill>
          </w14:textFill>
        </w:rPr>
        <w:sectPr>
          <w:pgSz w:w="11907" w:h="16840"/>
          <w:pgMar w:top="1588" w:right="1474" w:bottom="1474" w:left="1588" w:header="851" w:footer="992" w:gutter="284"/>
          <w:pgNumType w:fmt="decimal"/>
          <w:cols w:space="720" w:num="1"/>
          <w:titlePg/>
          <w:docGrid w:linePitch="380" w:charSpace="0"/>
        </w:sectPr>
      </w:pPr>
      <w:bookmarkStart w:id="173" w:name="_Toc5358"/>
      <w:bookmarkStart w:id="174" w:name="_Toc29724"/>
    </w:p>
    <w:p>
      <w:pPr>
        <w:pStyle w:val="52"/>
        <w:jc w:val="center"/>
        <w:outlineLvl w:val="2"/>
        <w:rPr>
          <w:rFonts w:hint="eastAsia" w:eastAsia="宋体"/>
          <w:b/>
          <w:color w:val="0D0D0D" w:themeColor="text1" w:themeTint="F2"/>
          <w:lang w:val="en-US" w:eastAsia="zh-CN"/>
          <w14:textFill>
            <w14:solidFill>
              <w14:schemeClr w14:val="tx1">
                <w14:lumMod w14:val="95000"/>
                <w14:lumOff w14:val="5000"/>
              </w14:schemeClr>
            </w14:solidFill>
          </w14:textFill>
        </w:rPr>
      </w:pPr>
      <w:bookmarkStart w:id="175" w:name="_Toc20385"/>
      <w:bookmarkStart w:id="176" w:name="_Toc13596"/>
      <w:r>
        <w:rPr>
          <w:rFonts w:hint="eastAsia" w:eastAsia="宋体"/>
          <w:b/>
          <w:color w:val="0D0D0D" w:themeColor="text1" w:themeTint="F2"/>
          <w:lang w:val="en-US" w:eastAsia="zh-CN"/>
          <w14:textFill>
            <w14:solidFill>
              <w14:schemeClr w14:val="tx1">
                <w14:lumMod w14:val="95000"/>
                <w14:lumOff w14:val="5000"/>
              </w14:schemeClr>
            </w14:solidFill>
          </w14:textFill>
        </w:rPr>
        <w:t>四、资格审查资料</w:t>
      </w:r>
      <w:bookmarkEnd w:id="173"/>
      <w:bookmarkEnd w:id="174"/>
      <w:bookmarkEnd w:id="175"/>
      <w:bookmarkEnd w:id="176"/>
    </w:p>
    <w:p>
      <w:pPr>
        <w:rPr>
          <w:rFonts w:hint="eastAsia"/>
          <w:color w:val="0D0D0D" w:themeColor="text1" w:themeTint="F2"/>
          <w14:textFill>
            <w14:solidFill>
              <w14:schemeClr w14:val="tx1">
                <w14:lumMod w14:val="95000"/>
                <w14:lumOff w14:val="5000"/>
              </w14:schemeClr>
            </w14:solidFill>
          </w14:textFill>
        </w:rPr>
      </w:pPr>
    </w:p>
    <w:tbl>
      <w:tblPr>
        <w:tblStyle w:val="3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1689"/>
        <w:gridCol w:w="1784"/>
        <w:gridCol w:w="187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exac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企业全称</w:t>
            </w:r>
          </w:p>
        </w:tc>
        <w:tc>
          <w:tcPr>
            <w:tcW w:w="3473" w:type="dxa"/>
            <w:gridSpan w:val="2"/>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（加盖公章）</w:t>
            </w: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上级主管单位（或控股方）</w:t>
            </w: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法人代表</w:t>
            </w:r>
          </w:p>
        </w:tc>
        <w:tc>
          <w:tcPr>
            <w:tcW w:w="3473" w:type="dxa"/>
            <w:gridSpan w:val="2"/>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企业性质</w:t>
            </w: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通信地址</w:t>
            </w:r>
          </w:p>
        </w:tc>
        <w:tc>
          <w:tcPr>
            <w:tcW w:w="3473" w:type="dxa"/>
            <w:gridSpan w:val="2"/>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邮政编码</w:t>
            </w: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注册资金</w:t>
            </w:r>
          </w:p>
        </w:tc>
        <w:tc>
          <w:tcPr>
            <w:tcW w:w="3473" w:type="dxa"/>
            <w:gridSpan w:val="2"/>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开户行及帐号</w:t>
            </w: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工商登记号</w:t>
            </w:r>
          </w:p>
        </w:tc>
        <w:tc>
          <w:tcPr>
            <w:tcW w:w="3473" w:type="dxa"/>
            <w:gridSpan w:val="2"/>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税务登记号</w:t>
            </w: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公司电话</w:t>
            </w:r>
          </w:p>
        </w:tc>
        <w:tc>
          <w:tcPr>
            <w:tcW w:w="3473" w:type="dxa"/>
            <w:gridSpan w:val="2"/>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传     真</w:t>
            </w: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企业网址</w:t>
            </w:r>
          </w:p>
        </w:tc>
        <w:tc>
          <w:tcPr>
            <w:tcW w:w="3473" w:type="dxa"/>
            <w:gridSpan w:val="2"/>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电子信箱</w:t>
            </w: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联系人</w:t>
            </w:r>
          </w:p>
        </w:tc>
        <w:tc>
          <w:tcPr>
            <w:tcW w:w="1689"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固定电话</w:t>
            </w:r>
          </w:p>
        </w:tc>
        <w:tc>
          <w:tcPr>
            <w:tcW w:w="1784"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移动电话</w:t>
            </w: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传  真</w:t>
            </w: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电子邮箱（E-Mail）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689"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784"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39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689"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784"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1871"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c>
          <w:tcPr>
            <w:tcW w:w="2318" w:type="dxa"/>
            <w:vAlign w:val="center"/>
          </w:tcPr>
          <w:p>
            <w:pPr>
              <w:spacing w:line="360" w:lineRule="auto"/>
              <w:jc w:val="cente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p>
        </w:tc>
      </w:tr>
    </w:tbl>
    <w:p>
      <w:pPr>
        <w:spacing w:line="360" w:lineRule="auto"/>
        <w:ind w:firstLine="420" w:firstLineChars="200"/>
        <w:jc w:val="left"/>
        <w:rPr>
          <w:rFonts w:hint="eastAsia" w:ascii="宋体" w:hAnsi="宋体"/>
          <w:color w:val="0D0D0D" w:themeColor="text1" w:themeTint="F2"/>
          <w:szCs w:val="21"/>
          <w14:textFill>
            <w14:solidFill>
              <w14:schemeClr w14:val="tx1">
                <w14:lumMod w14:val="95000"/>
                <w14:lumOff w14:val="5000"/>
              </w14:schemeClr>
            </w14:solidFill>
          </w14:textFill>
        </w:rPr>
      </w:pPr>
    </w:p>
    <w:p>
      <w:pPr>
        <w:numPr>
          <w:ilvl w:val="0"/>
          <w:numId w:val="0"/>
        </w:numPr>
        <w:spacing w:line="360" w:lineRule="auto"/>
        <w:jc w:val="left"/>
        <w:rPr>
          <w:rFonts w:hint="eastAsia"/>
          <w:color w:val="0D0D0D" w:themeColor="text1" w:themeTint="F2"/>
          <w:lang w:val="en-US" w:eastAsia="zh-CN"/>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注：</w:t>
      </w:r>
    </w:p>
    <w:p>
      <w:pPr>
        <w:ind w:firstLine="420" w:firstLineChars="200"/>
        <w:rPr>
          <w:rFonts w:hint="eastAsia" w:ascii="Times New Roman" w:hAnsi="Times New Roman" w:eastAsia="宋体" w:cs="Times New Roman"/>
          <w:color w:val="0D0D0D" w:themeColor="text1" w:themeTint="F2"/>
          <w:szCs w:val="21"/>
          <w:highlight w:val="none"/>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Cs w:val="21"/>
          <w:highlight w:val="none"/>
          <w14:textFill>
            <w14:solidFill>
              <w14:schemeClr w14:val="tx1">
                <w14:lumMod w14:val="95000"/>
                <w14:lumOff w14:val="5000"/>
              </w14:schemeClr>
            </w14:solidFill>
          </w14:textFill>
        </w:rPr>
        <w:t xml:space="preserve">1. </w:t>
      </w:r>
      <w:r>
        <w:rPr>
          <w:rFonts w:hint="eastAsia" w:ascii="Times New Roman" w:hAnsi="Times New Roman" w:cs="Times New Roman"/>
          <w:color w:val="0D0D0D" w:themeColor="text1" w:themeTint="F2"/>
          <w:szCs w:val="21"/>
          <w:highlight w:val="none"/>
          <w:lang w:val="en-US" w:eastAsia="zh-CN"/>
          <w14:textFill>
            <w14:solidFill>
              <w14:schemeClr w14:val="tx1">
                <w14:lumMod w14:val="95000"/>
                <w14:lumOff w14:val="5000"/>
              </w14:schemeClr>
            </w14:solidFill>
          </w14:textFill>
        </w:rPr>
        <w:t>申请人</w:t>
      </w:r>
      <w:r>
        <w:rPr>
          <w:rFonts w:hint="eastAsia" w:ascii="Times New Roman" w:hAnsi="Times New Roman" w:eastAsia="宋体" w:cs="Times New Roman"/>
          <w:color w:val="0D0D0D" w:themeColor="text1" w:themeTint="F2"/>
          <w:szCs w:val="21"/>
          <w:highlight w:val="none"/>
          <w14:textFill>
            <w14:solidFill>
              <w14:schemeClr w14:val="tx1">
                <w14:lumMod w14:val="95000"/>
                <w14:lumOff w14:val="5000"/>
              </w14:schemeClr>
            </w14:solidFill>
          </w14:textFill>
        </w:rPr>
        <w:t>应根据</w:t>
      </w:r>
      <w:r>
        <w:rPr>
          <w:rFonts w:hint="eastAsia" w:ascii="Times New Roman" w:hAnsi="Times New Roman" w:cs="Times New Roman"/>
          <w:color w:val="0D0D0D" w:themeColor="text1" w:themeTint="F2"/>
          <w:szCs w:val="21"/>
          <w:highlight w:val="none"/>
          <w:lang w:val="en-US" w:eastAsia="zh-CN"/>
          <w14:textFill>
            <w14:solidFill>
              <w14:schemeClr w14:val="tx1">
                <w14:lumMod w14:val="95000"/>
                <w14:lumOff w14:val="5000"/>
              </w14:schemeClr>
            </w14:solidFill>
          </w14:textFill>
        </w:rPr>
        <w:t>评审文件</w:t>
      </w:r>
      <w:r>
        <w:rPr>
          <w:rFonts w:hint="eastAsia" w:ascii="Times New Roman" w:hAnsi="Times New Roman" w:eastAsia="宋体" w:cs="Times New Roman"/>
          <w:color w:val="0D0D0D" w:themeColor="text1" w:themeTint="F2"/>
          <w:szCs w:val="21"/>
          <w:highlight w:val="none"/>
          <w14:textFill>
            <w14:solidFill>
              <w14:schemeClr w14:val="tx1">
                <w14:lumMod w14:val="95000"/>
                <w14:lumOff w14:val="5000"/>
              </w14:schemeClr>
            </w14:solidFill>
          </w14:textFill>
        </w:rPr>
        <w:t>要求附相关证明材料</w:t>
      </w:r>
      <w:r>
        <w:rPr>
          <w:rFonts w:hint="eastAsia" w:ascii="Times New Roman" w:hAnsi="Times New Roman" w:eastAsia="宋体" w:cs="Times New Roman"/>
          <w:color w:val="0D0D0D" w:themeColor="text1" w:themeTint="F2"/>
          <w:szCs w:val="21"/>
          <w:highlight w:val="none"/>
          <w:lang w:eastAsia="zh-CN"/>
          <w14:textFill>
            <w14:solidFill>
              <w14:schemeClr w14:val="tx1">
                <w14:lumMod w14:val="95000"/>
                <w14:lumOff w14:val="5000"/>
              </w14:schemeClr>
            </w14:solidFill>
          </w14:textFill>
        </w:rPr>
        <w:t>；</w:t>
      </w:r>
    </w:p>
    <w:p>
      <w:pPr>
        <w:ind w:firstLine="420" w:firstLineChars="200"/>
        <w:rPr>
          <w:rFonts w:hint="eastAsia" w:ascii="Times New Roman" w:hAnsi="Times New Roman" w:eastAsia="宋体" w:cs="Times New Roman"/>
          <w:color w:val="0D0D0D" w:themeColor="text1" w:themeTint="F2"/>
          <w:szCs w:val="21"/>
          <w:highlight w:val="none"/>
          <w:lang w:eastAsia="zh-CN"/>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Cs w:val="21"/>
          <w:highlight w:val="none"/>
          <w14:textFill>
            <w14:solidFill>
              <w14:schemeClr w14:val="tx1">
                <w14:lumMod w14:val="95000"/>
                <w14:lumOff w14:val="5000"/>
              </w14:schemeClr>
            </w14:solidFill>
          </w14:textFill>
        </w:rPr>
        <w:t>2. 如果</w:t>
      </w:r>
      <w:r>
        <w:rPr>
          <w:rFonts w:hint="eastAsia" w:ascii="Times New Roman" w:hAnsi="Times New Roman" w:cs="Times New Roman"/>
          <w:color w:val="0D0D0D" w:themeColor="text1" w:themeTint="F2"/>
          <w:szCs w:val="21"/>
          <w:highlight w:val="none"/>
          <w:lang w:val="en-US" w:eastAsia="zh-CN"/>
          <w14:textFill>
            <w14:solidFill>
              <w14:schemeClr w14:val="tx1">
                <w14:lumMod w14:val="95000"/>
                <w14:lumOff w14:val="5000"/>
              </w14:schemeClr>
            </w14:solidFill>
          </w14:textFill>
        </w:rPr>
        <w:t>评审</w:t>
      </w:r>
      <w:r>
        <w:rPr>
          <w:rFonts w:hint="eastAsia" w:ascii="Times New Roman" w:hAnsi="Times New Roman" w:eastAsia="宋体" w:cs="Times New Roman"/>
          <w:color w:val="0D0D0D" w:themeColor="text1" w:themeTint="F2"/>
          <w:szCs w:val="21"/>
          <w:highlight w:val="none"/>
          <w:lang w:val="en-US" w:eastAsia="zh-CN"/>
          <w14:textFill>
            <w14:solidFill>
              <w14:schemeClr w14:val="tx1">
                <w14:lumMod w14:val="95000"/>
                <w14:lumOff w14:val="5000"/>
              </w14:schemeClr>
            </w14:solidFill>
          </w14:textFill>
        </w:rPr>
        <w:t>文件</w:t>
      </w:r>
      <w:r>
        <w:rPr>
          <w:rFonts w:hint="eastAsia" w:ascii="Times New Roman" w:hAnsi="Times New Roman" w:eastAsia="宋体" w:cs="Times New Roman"/>
          <w:color w:val="0D0D0D" w:themeColor="text1" w:themeTint="F2"/>
          <w:szCs w:val="21"/>
          <w:highlight w:val="none"/>
          <w14:textFill>
            <w14:solidFill>
              <w14:schemeClr w14:val="tx1">
                <w14:lumMod w14:val="95000"/>
                <w14:lumOff w14:val="5000"/>
              </w14:schemeClr>
            </w14:solidFill>
          </w14:textFill>
        </w:rPr>
        <w:t>对</w:t>
      </w:r>
      <w:r>
        <w:rPr>
          <w:rFonts w:hint="eastAsia" w:ascii="Times New Roman" w:hAnsi="Times New Roman" w:cs="Times New Roman"/>
          <w:color w:val="0D0D0D" w:themeColor="text1" w:themeTint="F2"/>
          <w:szCs w:val="21"/>
          <w:highlight w:val="none"/>
          <w:lang w:val="en-US" w:eastAsia="zh-CN"/>
          <w14:textFill>
            <w14:solidFill>
              <w14:schemeClr w14:val="tx1">
                <w14:lumMod w14:val="95000"/>
                <w14:lumOff w14:val="5000"/>
              </w14:schemeClr>
            </w14:solidFill>
          </w14:textFill>
        </w:rPr>
        <w:t>申请</w:t>
      </w:r>
      <w:r>
        <w:rPr>
          <w:rFonts w:hint="eastAsia" w:ascii="Times New Roman" w:hAnsi="Times New Roman" w:eastAsia="宋体" w:cs="Times New Roman"/>
          <w:color w:val="0D0D0D" w:themeColor="text1" w:themeTint="F2"/>
          <w:szCs w:val="21"/>
          <w:highlight w:val="none"/>
          <w14:textFill>
            <w14:solidFill>
              <w14:schemeClr w14:val="tx1">
                <w14:lumMod w14:val="95000"/>
                <w14:lumOff w14:val="5000"/>
              </w14:schemeClr>
            </w14:solidFill>
          </w14:textFill>
        </w:rPr>
        <w:t>材料制造商的资质提出了要求，</w:t>
      </w:r>
      <w:r>
        <w:rPr>
          <w:rFonts w:hint="eastAsia" w:ascii="Times New Roman" w:hAnsi="Times New Roman" w:cs="Times New Roman"/>
          <w:color w:val="0D0D0D" w:themeColor="text1" w:themeTint="F2"/>
          <w:szCs w:val="21"/>
          <w:highlight w:val="none"/>
          <w:lang w:val="en-US" w:eastAsia="zh-CN"/>
          <w14:textFill>
            <w14:solidFill>
              <w14:schemeClr w14:val="tx1">
                <w14:lumMod w14:val="95000"/>
                <w14:lumOff w14:val="5000"/>
              </w14:schemeClr>
            </w14:solidFill>
          </w14:textFill>
        </w:rPr>
        <w:t>申请人</w:t>
      </w:r>
      <w:r>
        <w:rPr>
          <w:rFonts w:hint="eastAsia" w:ascii="Times New Roman" w:hAnsi="Times New Roman" w:eastAsia="宋体" w:cs="Times New Roman"/>
          <w:color w:val="0D0D0D" w:themeColor="text1" w:themeTint="F2"/>
          <w:szCs w:val="21"/>
          <w:highlight w:val="none"/>
          <w14:textFill>
            <w14:solidFill>
              <w14:schemeClr w14:val="tx1">
                <w14:lumMod w14:val="95000"/>
                <w14:lumOff w14:val="5000"/>
              </w14:schemeClr>
            </w14:solidFill>
          </w14:textFill>
        </w:rPr>
        <w:t>应根据</w:t>
      </w:r>
      <w:r>
        <w:rPr>
          <w:rFonts w:hint="eastAsia" w:ascii="Times New Roman" w:hAnsi="Times New Roman" w:cs="Times New Roman"/>
          <w:color w:val="0D0D0D" w:themeColor="text1" w:themeTint="F2"/>
          <w:szCs w:val="21"/>
          <w:highlight w:val="none"/>
          <w:lang w:val="en-US" w:eastAsia="zh-CN"/>
          <w14:textFill>
            <w14:solidFill>
              <w14:schemeClr w14:val="tx1">
                <w14:lumMod w14:val="95000"/>
                <w14:lumOff w14:val="5000"/>
              </w14:schemeClr>
            </w14:solidFill>
          </w14:textFill>
        </w:rPr>
        <w:t>评审</w:t>
      </w:r>
      <w:r>
        <w:rPr>
          <w:rFonts w:hint="eastAsia" w:ascii="Times New Roman" w:hAnsi="Times New Roman" w:eastAsia="宋体" w:cs="Times New Roman"/>
          <w:color w:val="0D0D0D" w:themeColor="text1" w:themeTint="F2"/>
          <w:szCs w:val="21"/>
          <w:highlight w:val="none"/>
          <w:lang w:val="en-US" w:eastAsia="zh-CN"/>
          <w14:textFill>
            <w14:solidFill>
              <w14:schemeClr w14:val="tx1">
                <w14:lumMod w14:val="95000"/>
                <w14:lumOff w14:val="5000"/>
              </w14:schemeClr>
            </w14:solidFill>
          </w14:textFill>
        </w:rPr>
        <w:t>文件资质</w:t>
      </w:r>
      <w:r>
        <w:rPr>
          <w:rFonts w:hint="eastAsia" w:ascii="Times New Roman" w:hAnsi="Times New Roman" w:eastAsia="宋体" w:cs="Times New Roman"/>
          <w:color w:val="0D0D0D" w:themeColor="text1" w:themeTint="F2"/>
          <w:szCs w:val="21"/>
          <w:highlight w:val="none"/>
          <w14:textFill>
            <w14:solidFill>
              <w14:schemeClr w14:val="tx1">
                <w14:lumMod w14:val="95000"/>
                <w14:lumOff w14:val="5000"/>
              </w14:schemeClr>
            </w14:solidFill>
          </w14:textFill>
        </w:rPr>
        <w:t>要求附相关资质证书复印件</w:t>
      </w:r>
      <w:r>
        <w:rPr>
          <w:rFonts w:hint="eastAsia" w:ascii="Times New Roman" w:hAnsi="Times New Roman" w:eastAsia="宋体" w:cs="Times New Roman"/>
          <w:color w:val="0D0D0D" w:themeColor="text1" w:themeTint="F2"/>
          <w:szCs w:val="21"/>
          <w:highlight w:val="none"/>
          <w:lang w:eastAsia="zh-CN"/>
          <w14:textFill>
            <w14:solidFill>
              <w14:schemeClr w14:val="tx1">
                <w14:lumMod w14:val="95000"/>
                <w14:lumOff w14:val="5000"/>
              </w14:schemeClr>
            </w14:solidFill>
          </w14:textFill>
        </w:rPr>
        <w:t>。</w:t>
      </w:r>
    </w:p>
    <w:p>
      <w:pPr>
        <w:spacing w:line="400" w:lineRule="exact"/>
        <w:rPr>
          <w:rFonts w:hint="eastAsia" w:ascii="黑体"/>
          <w:color w:val="0D0D0D" w:themeColor="text1" w:themeTint="F2"/>
          <w:sz w:val="24"/>
          <w14:textFill>
            <w14:solidFill>
              <w14:schemeClr w14:val="tx1">
                <w14:lumMod w14:val="95000"/>
                <w14:lumOff w14:val="5000"/>
              </w14:schemeClr>
            </w14:solidFill>
          </w14:textFill>
        </w:rPr>
        <w:sectPr>
          <w:pgSz w:w="11906" w:h="16838"/>
          <w:pgMar w:top="1418" w:right="1134" w:bottom="1134" w:left="1418" w:header="851" w:footer="567" w:gutter="0"/>
          <w:cols w:space="720" w:num="1"/>
          <w:docGrid w:linePitch="312" w:charSpace="0"/>
        </w:sectPr>
      </w:pPr>
    </w:p>
    <w:p>
      <w:pPr>
        <w:pStyle w:val="52"/>
        <w:numPr>
          <w:ilvl w:val="0"/>
          <w:numId w:val="0"/>
        </w:numPr>
        <w:jc w:val="center"/>
        <w:outlineLvl w:val="2"/>
        <w:rPr>
          <w:rFonts w:hint="eastAsia" w:eastAsia="宋体"/>
          <w:b/>
          <w:color w:val="0D0D0D" w:themeColor="text1" w:themeTint="F2"/>
          <w:lang w:val="en-US" w:eastAsia="zh-CN"/>
          <w14:textFill>
            <w14:solidFill>
              <w14:schemeClr w14:val="tx1">
                <w14:lumMod w14:val="95000"/>
                <w14:lumOff w14:val="5000"/>
              </w14:schemeClr>
            </w14:solidFill>
          </w14:textFill>
        </w:rPr>
      </w:pPr>
      <w:bookmarkStart w:id="177" w:name="_Toc2986"/>
      <w:bookmarkStart w:id="178" w:name="_Toc6578"/>
      <w:bookmarkStart w:id="179" w:name="_Toc513626606"/>
      <w:bookmarkStart w:id="180" w:name="_Toc29220"/>
      <w:bookmarkStart w:id="181" w:name="_Toc28154"/>
      <w:r>
        <w:rPr>
          <w:rFonts w:hint="eastAsia"/>
          <w:b/>
          <w:color w:val="0D0D0D" w:themeColor="text1" w:themeTint="F2"/>
          <w:lang w:val="en-US" w:eastAsia="zh-CN"/>
          <w14:textFill>
            <w14:solidFill>
              <w14:schemeClr w14:val="tx1">
                <w14:lumMod w14:val="95000"/>
                <w14:lumOff w14:val="5000"/>
              </w14:schemeClr>
            </w14:solidFill>
          </w14:textFill>
        </w:rPr>
        <w:t>五、</w:t>
      </w:r>
      <w:r>
        <w:rPr>
          <w:rFonts w:hint="eastAsia" w:eastAsia="宋体"/>
          <w:b/>
          <w:color w:val="0D0D0D" w:themeColor="text1" w:themeTint="F2"/>
          <w:lang w:val="en-US" w:eastAsia="zh-CN"/>
          <w14:textFill>
            <w14:solidFill>
              <w14:schemeClr w14:val="tx1">
                <w14:lumMod w14:val="95000"/>
                <w14:lumOff w14:val="5000"/>
              </w14:schemeClr>
            </w14:solidFill>
          </w14:textFill>
        </w:rPr>
        <w:t>近年完成的类似项目情况表</w:t>
      </w:r>
      <w:bookmarkEnd w:id="177"/>
      <w:bookmarkEnd w:id="178"/>
    </w:p>
    <w:p>
      <w:pPr>
        <w:spacing w:line="400" w:lineRule="exact"/>
        <w:rPr>
          <w:b/>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b/>
          <w:color w:val="0D0D0D" w:themeColor="text1" w:themeTint="F2"/>
          <w14:textFill>
            <w14:solidFill>
              <w14:schemeClr w14:val="tx1">
                <w14:lumMod w14:val="95000"/>
                <w14:lumOff w14:val="5000"/>
              </w14:schemeClr>
            </w14:solidFill>
          </w14:textFill>
        </w:rPr>
        <w:t>近</w:t>
      </w:r>
      <w:r>
        <w:rPr>
          <w:rFonts w:hint="eastAsia"/>
          <w:b/>
          <w:color w:val="0D0D0D" w:themeColor="text1" w:themeTint="F2"/>
          <w:u w:val="single"/>
          <w14:textFill>
            <w14:solidFill>
              <w14:schemeClr w14:val="tx1">
                <w14:lumMod w14:val="95000"/>
                <w14:lumOff w14:val="5000"/>
              </w14:schemeClr>
            </w14:solidFill>
          </w14:textFill>
        </w:rPr>
        <w:t xml:space="preserve"> </w:t>
      </w:r>
      <w:r>
        <w:rPr>
          <w:rFonts w:hint="eastAsia"/>
          <w:b/>
          <w:color w:val="0D0D0D" w:themeColor="text1" w:themeTint="F2"/>
          <w:u w:val="single"/>
          <w:lang w:val="en-US" w:eastAsia="zh-CN"/>
          <w14:textFill>
            <w14:solidFill>
              <w14:schemeClr w14:val="tx1">
                <w14:lumMod w14:val="95000"/>
                <w14:lumOff w14:val="5000"/>
              </w14:schemeClr>
            </w14:solidFill>
          </w14:textFill>
        </w:rPr>
        <w:t>5</w:t>
      </w:r>
      <w:r>
        <w:rPr>
          <w:rFonts w:hint="eastAsia"/>
          <w:b/>
          <w:color w:val="0D0D0D" w:themeColor="text1" w:themeTint="F2"/>
          <w:u w:val="single"/>
          <w14:textFill>
            <w14:solidFill>
              <w14:schemeClr w14:val="tx1">
                <w14:lumMod w14:val="95000"/>
                <w14:lumOff w14:val="5000"/>
              </w14:schemeClr>
            </w14:solidFill>
          </w14:textFill>
        </w:rPr>
        <w:t xml:space="preserve"> </w:t>
      </w:r>
      <w:r>
        <w:rPr>
          <w:rFonts w:hint="eastAsia"/>
          <w:b/>
          <w:color w:val="0D0D0D" w:themeColor="text1" w:themeTint="F2"/>
          <w14:textFill>
            <w14:solidFill>
              <w14:schemeClr w14:val="tx1">
                <w14:lumMod w14:val="95000"/>
                <w14:lumOff w14:val="5000"/>
              </w14:schemeClr>
            </w14:solidFill>
          </w14:textFill>
        </w:rPr>
        <w:t>年完成的类似</w:t>
      </w:r>
      <w:r>
        <w:rPr>
          <w:rFonts w:hint="eastAsia"/>
          <w:b/>
          <w:color w:val="0D0D0D" w:themeColor="text1" w:themeTint="F2"/>
          <w:lang w:val="en-US" w:eastAsia="zh-CN"/>
          <w14:textFill>
            <w14:solidFill>
              <w14:schemeClr w14:val="tx1">
                <w14:lumMod w14:val="95000"/>
                <w14:lumOff w14:val="5000"/>
              </w14:schemeClr>
            </w14:solidFill>
          </w14:textFill>
        </w:rPr>
        <w:t>项目</w:t>
      </w:r>
      <w:r>
        <w:rPr>
          <w:rFonts w:hint="eastAsia"/>
          <w:b/>
          <w:color w:val="0D0D0D" w:themeColor="text1" w:themeTint="F2"/>
          <w14:textFill>
            <w14:solidFill>
              <w14:schemeClr w14:val="tx1">
                <w14:lumMod w14:val="95000"/>
                <w14:lumOff w14:val="5000"/>
              </w14:schemeClr>
            </w14:solidFill>
          </w14:textFill>
        </w:rPr>
        <w:t>业绩汇总表</w:t>
      </w:r>
    </w:p>
    <w:tbl>
      <w:tblPr>
        <w:tblStyle w:val="34"/>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266"/>
        <w:gridCol w:w="1569"/>
        <w:gridCol w:w="902"/>
        <w:gridCol w:w="897"/>
        <w:gridCol w:w="895"/>
        <w:gridCol w:w="881"/>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vAlign w:val="center"/>
          </w:tcPr>
          <w:p>
            <w:pPr>
              <w:jc w:val="center"/>
              <w:rPr>
                <w:rFonts w:hint="eastAsia"/>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序号</w:t>
            </w:r>
          </w:p>
        </w:tc>
        <w:tc>
          <w:tcPr>
            <w:tcW w:w="2266" w:type="dxa"/>
            <w:vAlign w:val="center"/>
          </w:tcPr>
          <w:p>
            <w:pPr>
              <w:jc w:val="center"/>
              <w:rPr>
                <w:rFonts w:hint="eastAsia"/>
                <w:b/>
                <w:color w:val="0D0D0D" w:themeColor="text1" w:themeTint="F2"/>
                <w14:textFill>
                  <w14:solidFill>
                    <w14:schemeClr w14:val="tx1">
                      <w14:lumMod w14:val="95000"/>
                      <w14:lumOff w14:val="5000"/>
                    </w14:schemeClr>
                  </w14:solidFill>
                </w14:textFill>
              </w:rPr>
            </w:pPr>
            <w:r>
              <w:rPr>
                <w:b/>
                <w:color w:val="0D0D0D" w:themeColor="text1" w:themeTint="F2"/>
                <w:szCs w:val="21"/>
                <w14:textFill>
                  <w14:solidFill>
                    <w14:schemeClr w14:val="tx1">
                      <w14:lumMod w14:val="95000"/>
                      <w14:lumOff w14:val="5000"/>
                    </w14:schemeClr>
                  </w14:solidFill>
                </w14:textFill>
              </w:rPr>
              <w:t>项目</w:t>
            </w:r>
            <w:r>
              <w:rPr>
                <w:rFonts w:hint="eastAsia"/>
                <w:b/>
                <w:color w:val="0D0D0D" w:themeColor="text1" w:themeTint="F2"/>
                <w:szCs w:val="21"/>
                <w14:textFill>
                  <w14:solidFill>
                    <w14:schemeClr w14:val="tx1">
                      <w14:lumMod w14:val="95000"/>
                      <w14:lumOff w14:val="5000"/>
                    </w14:schemeClr>
                  </w14:solidFill>
                </w14:textFill>
              </w:rPr>
              <w:t>（标段）</w:t>
            </w:r>
            <w:r>
              <w:rPr>
                <w:b/>
                <w:color w:val="0D0D0D" w:themeColor="text1" w:themeTint="F2"/>
                <w:szCs w:val="21"/>
                <w14:textFill>
                  <w14:solidFill>
                    <w14:schemeClr w14:val="tx1">
                      <w14:lumMod w14:val="95000"/>
                      <w14:lumOff w14:val="5000"/>
                    </w14:schemeClr>
                  </w14:solidFill>
                </w14:textFill>
              </w:rPr>
              <w:t>名称</w:t>
            </w:r>
          </w:p>
        </w:tc>
        <w:tc>
          <w:tcPr>
            <w:tcW w:w="1569" w:type="dxa"/>
            <w:vAlign w:val="center"/>
          </w:tcPr>
          <w:p>
            <w:pPr>
              <w:jc w:val="center"/>
              <w:rPr>
                <w:rFonts w:hint="eastAsia" w:eastAsia="宋体"/>
                <w:b/>
                <w:color w:val="0D0D0D" w:themeColor="text1" w:themeTint="F2"/>
                <w:lang w:eastAsia="zh-CN"/>
                <w14:textFill>
                  <w14:solidFill>
                    <w14:schemeClr w14:val="tx1">
                      <w14:lumMod w14:val="95000"/>
                      <w14:lumOff w14:val="5000"/>
                    </w14:schemeClr>
                  </w14:solidFill>
                </w14:textFill>
              </w:rPr>
            </w:pPr>
            <w:r>
              <w:rPr>
                <w:rFonts w:hint="eastAsia"/>
                <w:b/>
                <w:color w:val="0D0D0D" w:themeColor="text1" w:themeTint="F2"/>
                <w:lang w:val="en-US" w:eastAsia="zh-CN"/>
                <w14:textFill>
                  <w14:solidFill>
                    <w14:schemeClr w14:val="tx1">
                      <w14:lumMod w14:val="95000"/>
                      <w14:lumOff w14:val="5000"/>
                    </w14:schemeClr>
                  </w14:solidFill>
                </w14:textFill>
              </w:rPr>
              <w:t>项目单位名称</w:t>
            </w:r>
          </w:p>
        </w:tc>
        <w:tc>
          <w:tcPr>
            <w:tcW w:w="902" w:type="dxa"/>
            <w:vAlign w:val="top"/>
          </w:tcPr>
          <w:p>
            <w:pPr>
              <w:jc w:val="center"/>
              <w:rPr>
                <w:rFonts w:hint="eastAsia"/>
                <w:b/>
                <w:color w:val="0D0D0D" w:themeColor="text1" w:themeTint="F2"/>
                <w:lang w:val="en-US" w:eastAsia="zh-CN"/>
                <w14:textFill>
                  <w14:solidFill>
                    <w14:schemeClr w14:val="tx1">
                      <w14:lumMod w14:val="95000"/>
                      <w14:lumOff w14:val="5000"/>
                    </w14:schemeClr>
                  </w14:solidFill>
                </w14:textFill>
              </w:rPr>
            </w:pPr>
            <w:r>
              <w:rPr>
                <w:rFonts w:hint="eastAsia"/>
                <w:b/>
                <w:color w:val="0D0D0D" w:themeColor="text1" w:themeTint="F2"/>
                <w:lang w:val="en-US" w:eastAsia="zh-CN"/>
                <w14:textFill>
                  <w14:solidFill>
                    <w14:schemeClr w14:val="tx1">
                      <w14:lumMod w14:val="95000"/>
                      <w14:lumOff w14:val="5000"/>
                    </w14:schemeClr>
                  </w14:solidFill>
                </w14:textFill>
              </w:rPr>
              <w:t>联系人及电话</w:t>
            </w:r>
          </w:p>
        </w:tc>
        <w:tc>
          <w:tcPr>
            <w:tcW w:w="897" w:type="dxa"/>
            <w:vAlign w:val="top"/>
          </w:tcPr>
          <w:p>
            <w:pPr>
              <w:jc w:val="center"/>
              <w:rPr>
                <w:rFonts w:hint="eastAsia"/>
                <w:b/>
                <w:color w:val="0D0D0D" w:themeColor="text1" w:themeTint="F2"/>
                <w:lang w:val="en-US" w:eastAsia="zh-CN"/>
                <w14:textFill>
                  <w14:solidFill>
                    <w14:schemeClr w14:val="tx1">
                      <w14:lumMod w14:val="95000"/>
                      <w14:lumOff w14:val="5000"/>
                    </w14:schemeClr>
                  </w14:solidFill>
                </w14:textFill>
              </w:rPr>
            </w:pPr>
            <w:r>
              <w:rPr>
                <w:rFonts w:hint="eastAsia"/>
                <w:b/>
                <w:color w:val="0D0D0D" w:themeColor="text1" w:themeTint="F2"/>
                <w:lang w:val="en-US" w:eastAsia="zh-CN"/>
                <w14:textFill>
                  <w14:solidFill>
                    <w14:schemeClr w14:val="tx1">
                      <w14:lumMod w14:val="95000"/>
                      <w14:lumOff w14:val="5000"/>
                    </w14:schemeClr>
                  </w14:solidFill>
                </w14:textFill>
              </w:rPr>
              <w:t>合同金额</w:t>
            </w:r>
          </w:p>
        </w:tc>
        <w:tc>
          <w:tcPr>
            <w:tcW w:w="895" w:type="dxa"/>
            <w:vAlign w:val="center"/>
          </w:tcPr>
          <w:p>
            <w:pPr>
              <w:jc w:val="center"/>
              <w:rPr>
                <w:rFonts w:hint="eastAsia"/>
                <w:b/>
                <w:color w:val="0D0D0D" w:themeColor="text1" w:themeTint="F2"/>
                <w:lang w:val="en-US" w:eastAsia="zh-CN"/>
                <w14:textFill>
                  <w14:solidFill>
                    <w14:schemeClr w14:val="tx1">
                      <w14:lumMod w14:val="95000"/>
                      <w14:lumOff w14:val="5000"/>
                    </w14:schemeClr>
                  </w14:solidFill>
                </w14:textFill>
              </w:rPr>
            </w:pPr>
            <w:r>
              <w:rPr>
                <w:rFonts w:hint="eastAsia"/>
                <w:b/>
                <w:color w:val="0D0D0D" w:themeColor="text1" w:themeTint="F2"/>
                <w:lang w:val="en-US" w:eastAsia="zh-CN"/>
                <w14:textFill>
                  <w14:solidFill>
                    <w14:schemeClr w14:val="tx1">
                      <w14:lumMod w14:val="95000"/>
                      <w14:lumOff w14:val="5000"/>
                    </w14:schemeClr>
                  </w14:solidFill>
                </w14:textFill>
              </w:rPr>
              <w:t>履约时间</w:t>
            </w:r>
          </w:p>
        </w:tc>
        <w:tc>
          <w:tcPr>
            <w:tcW w:w="881" w:type="dxa"/>
            <w:vAlign w:val="center"/>
          </w:tcPr>
          <w:p>
            <w:pPr>
              <w:jc w:val="center"/>
              <w:rPr>
                <w:rFonts w:hint="eastAsia"/>
                <w:b/>
                <w:color w:val="0D0D0D" w:themeColor="text1" w:themeTint="F2"/>
                <w:lang w:val="en-US" w:eastAsia="zh-CN"/>
                <w14:textFill>
                  <w14:solidFill>
                    <w14:schemeClr w14:val="tx1">
                      <w14:lumMod w14:val="95000"/>
                      <w14:lumOff w14:val="5000"/>
                    </w14:schemeClr>
                  </w14:solidFill>
                </w14:textFill>
              </w:rPr>
            </w:pPr>
            <w:r>
              <w:rPr>
                <w:rFonts w:hint="eastAsia"/>
                <w:b/>
                <w:color w:val="0D0D0D" w:themeColor="text1" w:themeTint="F2"/>
                <w:lang w:val="en-US" w:eastAsia="zh-CN"/>
                <w14:textFill>
                  <w14:solidFill>
                    <w14:schemeClr w14:val="tx1">
                      <w14:lumMod w14:val="95000"/>
                      <w14:lumOff w14:val="5000"/>
                    </w14:schemeClr>
                  </w14:solidFill>
                </w14:textFill>
              </w:rPr>
              <w:t>履约情况</w:t>
            </w:r>
          </w:p>
        </w:tc>
        <w:tc>
          <w:tcPr>
            <w:tcW w:w="865" w:type="dxa"/>
            <w:vAlign w:val="center"/>
          </w:tcPr>
          <w:p>
            <w:pPr>
              <w:jc w:val="center"/>
              <w:rPr>
                <w:rFonts w:hint="eastAsia"/>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vAlign w:val="top"/>
          </w:tcPr>
          <w:p>
            <w:pPr>
              <w:spacing w:line="400" w:lineRule="exact"/>
              <w:jc w:val="center"/>
              <w:rPr>
                <w:rFonts w:hint="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1.</w:t>
            </w:r>
          </w:p>
        </w:tc>
        <w:tc>
          <w:tcPr>
            <w:tcW w:w="2266"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1569" w:type="dxa"/>
            <w:vAlign w:val="top"/>
          </w:tcPr>
          <w:p>
            <w:pPr>
              <w:spacing w:line="400" w:lineRule="exact"/>
              <w:ind w:firstLine="315" w:firstLineChars="150"/>
              <w:rPr>
                <w:rFonts w:hint="eastAsia"/>
                <w:color w:val="0D0D0D" w:themeColor="text1" w:themeTint="F2"/>
                <w14:textFill>
                  <w14:solidFill>
                    <w14:schemeClr w14:val="tx1">
                      <w14:lumMod w14:val="95000"/>
                      <w14:lumOff w14:val="5000"/>
                    </w14:schemeClr>
                  </w14:solidFill>
                </w14:textFill>
              </w:rPr>
            </w:pPr>
          </w:p>
        </w:tc>
        <w:tc>
          <w:tcPr>
            <w:tcW w:w="902"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7"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5" w:type="dxa"/>
            <w:vAlign w:val="top"/>
          </w:tcPr>
          <w:p>
            <w:pPr>
              <w:spacing w:line="400" w:lineRule="exact"/>
              <w:jc w:val="both"/>
              <w:rPr>
                <w:rFonts w:hint="eastAsia"/>
                <w:color w:val="0D0D0D" w:themeColor="text1" w:themeTint="F2"/>
                <w14:textFill>
                  <w14:solidFill>
                    <w14:schemeClr w14:val="tx1">
                      <w14:lumMod w14:val="95000"/>
                      <w14:lumOff w14:val="5000"/>
                    </w14:schemeClr>
                  </w14:solidFill>
                </w14:textFill>
              </w:rPr>
            </w:pPr>
          </w:p>
        </w:tc>
        <w:tc>
          <w:tcPr>
            <w:tcW w:w="881" w:type="dxa"/>
            <w:vAlign w:val="top"/>
          </w:tcPr>
          <w:p>
            <w:pPr>
              <w:spacing w:line="400" w:lineRule="exact"/>
              <w:ind w:firstLine="315" w:firstLineChars="150"/>
              <w:rPr>
                <w:rFonts w:hint="eastAsia"/>
                <w:color w:val="0D0D0D" w:themeColor="text1" w:themeTint="F2"/>
                <w14:textFill>
                  <w14:solidFill>
                    <w14:schemeClr w14:val="tx1">
                      <w14:lumMod w14:val="95000"/>
                      <w14:lumOff w14:val="5000"/>
                    </w14:schemeClr>
                  </w14:solidFill>
                </w14:textFill>
              </w:rPr>
            </w:pPr>
          </w:p>
        </w:tc>
        <w:tc>
          <w:tcPr>
            <w:tcW w:w="865"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vAlign w:val="top"/>
          </w:tcPr>
          <w:p>
            <w:pPr>
              <w:spacing w:line="400" w:lineRule="exact"/>
              <w:jc w:val="center"/>
              <w:rPr>
                <w:rFonts w:hint="eastAsia"/>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w:t>
            </w:r>
          </w:p>
        </w:tc>
        <w:tc>
          <w:tcPr>
            <w:tcW w:w="2266"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1569"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902"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7"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5"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81"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65"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vAlign w:val="top"/>
          </w:tcPr>
          <w:p>
            <w:pPr>
              <w:spacing w:line="400" w:lineRule="exact"/>
              <w:jc w:val="center"/>
              <w:rPr>
                <w:color w:val="0D0D0D" w:themeColor="text1" w:themeTint="F2"/>
                <w14:textFill>
                  <w14:solidFill>
                    <w14:schemeClr w14:val="tx1">
                      <w14:lumMod w14:val="95000"/>
                      <w14:lumOff w14:val="5000"/>
                    </w14:schemeClr>
                  </w14:solidFill>
                </w14:textFill>
              </w:rPr>
            </w:pPr>
          </w:p>
        </w:tc>
        <w:tc>
          <w:tcPr>
            <w:tcW w:w="2266"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1569"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902"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7"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5"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81"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65"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vAlign w:val="top"/>
          </w:tcPr>
          <w:p>
            <w:pPr>
              <w:spacing w:line="400" w:lineRule="exact"/>
              <w:jc w:val="center"/>
              <w:rPr>
                <w:color w:val="0D0D0D" w:themeColor="text1" w:themeTint="F2"/>
                <w14:textFill>
                  <w14:solidFill>
                    <w14:schemeClr w14:val="tx1">
                      <w14:lumMod w14:val="95000"/>
                      <w14:lumOff w14:val="5000"/>
                    </w14:schemeClr>
                  </w14:solidFill>
                </w14:textFill>
              </w:rPr>
            </w:pPr>
          </w:p>
        </w:tc>
        <w:tc>
          <w:tcPr>
            <w:tcW w:w="2266"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1569"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902"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7"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5"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81"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65"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02" w:type="dxa"/>
            <w:vAlign w:val="top"/>
          </w:tcPr>
          <w:p>
            <w:pPr>
              <w:spacing w:line="400" w:lineRule="exact"/>
              <w:jc w:val="center"/>
              <w:rPr>
                <w:color w:val="0D0D0D" w:themeColor="text1" w:themeTint="F2"/>
                <w14:textFill>
                  <w14:solidFill>
                    <w14:schemeClr w14:val="tx1">
                      <w14:lumMod w14:val="95000"/>
                      <w14:lumOff w14:val="5000"/>
                    </w14:schemeClr>
                  </w14:solidFill>
                </w14:textFill>
              </w:rPr>
            </w:pPr>
          </w:p>
        </w:tc>
        <w:tc>
          <w:tcPr>
            <w:tcW w:w="2266"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1569"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902"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7"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95"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81"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c>
          <w:tcPr>
            <w:tcW w:w="865" w:type="dxa"/>
            <w:vAlign w:val="top"/>
          </w:tcPr>
          <w:p>
            <w:pPr>
              <w:spacing w:line="400" w:lineRule="exact"/>
              <w:rPr>
                <w:rFonts w:hint="eastAsia"/>
                <w:color w:val="0D0D0D" w:themeColor="text1" w:themeTint="F2"/>
                <w14:textFill>
                  <w14:solidFill>
                    <w14:schemeClr w14:val="tx1">
                      <w14:lumMod w14:val="95000"/>
                      <w14:lumOff w14:val="5000"/>
                    </w14:schemeClr>
                  </w14:solidFill>
                </w14:textFill>
              </w:rPr>
            </w:pPr>
          </w:p>
        </w:tc>
      </w:tr>
    </w:tbl>
    <w:p>
      <w:pPr>
        <w:spacing w:line="400" w:lineRule="exact"/>
        <w:rPr>
          <w:rFonts w:hint="eastAsia"/>
          <w:color w:val="0D0D0D" w:themeColor="text1" w:themeTint="F2"/>
          <w14:textFill>
            <w14:solidFill>
              <w14:schemeClr w14:val="tx1">
                <w14:lumMod w14:val="95000"/>
                <w14:lumOff w14:val="5000"/>
              </w14:schemeClr>
            </w14:solidFill>
          </w14:textFill>
        </w:rPr>
      </w:pPr>
    </w:p>
    <w:p>
      <w:pPr>
        <w:spacing w:line="400" w:lineRule="exact"/>
        <w:rPr>
          <w:rFonts w:hint="eastAsia"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b/>
          <w:color w:val="0D0D0D" w:themeColor="text1" w:themeTint="F2"/>
          <w:szCs w:val="21"/>
          <w14:textFill>
            <w14:solidFill>
              <w14:schemeClr w14:val="tx1">
                <w14:lumMod w14:val="95000"/>
                <w14:lumOff w14:val="5000"/>
              </w14:schemeClr>
            </w14:solidFill>
          </w14:textFill>
        </w:rPr>
        <w:t>【编注：本表由编制人根据标段具体情况编写】</w:t>
      </w:r>
    </w:p>
    <w:bookmarkEnd w:id="179"/>
    <w:bookmarkEnd w:id="180"/>
    <w:bookmarkEnd w:id="181"/>
    <w:p>
      <w:pPr>
        <w:widowControl/>
        <w:rPr>
          <w:rFonts w:hint="eastAsia" w:ascii="宋体" w:hAnsi="宋体"/>
          <w:color w:val="0D0D0D" w:themeColor="text1" w:themeTint="F2"/>
          <w:szCs w:val="21"/>
          <w14:textFill>
            <w14:solidFill>
              <w14:schemeClr w14:val="tx1">
                <w14:lumMod w14:val="95000"/>
                <w14:lumOff w14:val="5000"/>
              </w14:schemeClr>
            </w14:solidFill>
          </w14:textFill>
        </w:rPr>
      </w:pPr>
    </w:p>
    <w:p>
      <w:pPr>
        <w:rPr>
          <w:rFonts w:hint="eastAsia" w:ascii="Times New Roman" w:hAnsi="Times New Roman"/>
          <w:color w:val="0D0D0D" w:themeColor="text1" w:themeTint="F2"/>
          <w:highlight w:val="none"/>
          <w14:textFill>
            <w14:solidFill>
              <w14:schemeClr w14:val="tx1">
                <w14:lumMod w14:val="95000"/>
                <w14:lumOff w14:val="5000"/>
              </w14:schemeClr>
            </w14:solidFill>
          </w14:textFill>
        </w:rPr>
      </w:pPr>
      <w:r>
        <w:rPr>
          <w:rFonts w:ascii="Times New Roman" w:hAnsi="Times New Roman"/>
          <w:color w:val="0D0D0D" w:themeColor="text1" w:themeTint="F2"/>
          <w:highlight w:val="none"/>
          <w14:textFill>
            <w14:solidFill>
              <w14:schemeClr w14:val="tx1">
                <w14:lumMod w14:val="95000"/>
                <w14:lumOff w14:val="5000"/>
              </w14:schemeClr>
            </w14:solidFill>
          </w14:textFill>
        </w:rPr>
        <w:t xml:space="preserve">注：1. </w:t>
      </w:r>
      <w:r>
        <w:rPr>
          <w:rFonts w:hint="eastAsia" w:ascii="Times New Roman" w:hAnsi="Times New Roman"/>
          <w:color w:val="0D0D0D" w:themeColor="text1" w:themeTint="F2"/>
          <w:highlight w:val="none"/>
          <w:lang w:val="en-US" w:eastAsia="zh-CN"/>
          <w14:textFill>
            <w14:solidFill>
              <w14:schemeClr w14:val="tx1">
                <w14:lumMod w14:val="95000"/>
                <w14:lumOff w14:val="5000"/>
              </w14:schemeClr>
            </w14:solidFill>
          </w14:textFill>
        </w:rPr>
        <w:t>申请</w:t>
      </w:r>
      <w:r>
        <w:rPr>
          <w:rFonts w:ascii="Times New Roman" w:hAnsi="Times New Roman"/>
          <w:color w:val="0D0D0D" w:themeColor="text1" w:themeTint="F2"/>
          <w:highlight w:val="none"/>
          <w14:textFill>
            <w14:solidFill>
              <w14:schemeClr w14:val="tx1">
                <w14:lumMod w14:val="95000"/>
                <w14:lumOff w14:val="5000"/>
              </w14:schemeClr>
            </w14:solidFill>
          </w14:textFill>
        </w:rPr>
        <w:t>人应根据</w:t>
      </w:r>
      <w:r>
        <w:rPr>
          <w:rFonts w:hint="eastAsia" w:ascii="Times New Roman" w:hAnsi="Times New Roman"/>
          <w:color w:val="0D0D0D" w:themeColor="text1" w:themeTint="F2"/>
          <w:highlight w:val="none"/>
          <w:lang w:val="en-US" w:eastAsia="zh-CN"/>
          <w14:textFill>
            <w14:solidFill>
              <w14:schemeClr w14:val="tx1">
                <w14:lumMod w14:val="95000"/>
                <w14:lumOff w14:val="5000"/>
              </w14:schemeClr>
            </w14:solidFill>
          </w14:textFill>
        </w:rPr>
        <w:t>评审文件</w:t>
      </w:r>
      <w:r>
        <w:rPr>
          <w:rFonts w:ascii="Times New Roman" w:hAnsi="Times New Roman"/>
          <w:color w:val="0D0D0D" w:themeColor="text1" w:themeTint="F2"/>
          <w:highlight w:val="none"/>
          <w14:textFill>
            <w14:solidFill>
              <w14:schemeClr w14:val="tx1">
                <w14:lumMod w14:val="95000"/>
                <w14:lumOff w14:val="5000"/>
              </w14:schemeClr>
            </w14:solidFill>
          </w14:textFill>
        </w:rPr>
        <w:t>要求在本表后附相关证明材料</w:t>
      </w:r>
      <w:r>
        <w:rPr>
          <w:rFonts w:hint="eastAsia" w:ascii="Times New Roman" w:hAnsi="Times New Roman"/>
          <w:color w:val="0D0D0D" w:themeColor="text1" w:themeTint="F2"/>
          <w:highlight w:val="none"/>
          <w14:textFill>
            <w14:solidFill>
              <w14:schemeClr w14:val="tx1">
                <w14:lumMod w14:val="95000"/>
                <w14:lumOff w14:val="5000"/>
              </w14:schemeClr>
            </w14:solidFill>
          </w14:textFill>
        </w:rPr>
        <w:t>；</w:t>
      </w:r>
    </w:p>
    <w:p>
      <w:pPr>
        <w:ind w:firstLine="420" w:firstLineChars="200"/>
        <w:rPr>
          <w:rFonts w:hint="eastAsia" w:ascii="Times New Roman" w:hAnsi="Times New Roman"/>
          <w:b/>
          <w:bCs/>
          <w:color w:val="FF0000"/>
          <w:highlight w:val="none"/>
          <w:lang w:eastAsia="zh-CN"/>
        </w:rPr>
        <w:sectPr>
          <w:pgSz w:w="11907" w:h="16840"/>
          <w:pgMar w:top="1588" w:right="1474" w:bottom="1474" w:left="1588" w:header="851" w:footer="992" w:gutter="284"/>
          <w:pgNumType w:fmt="decimal"/>
          <w:cols w:space="720" w:num="1"/>
          <w:titlePg/>
          <w:docGrid w:linePitch="380" w:charSpace="0"/>
        </w:sectPr>
      </w:pPr>
      <w:r>
        <w:rPr>
          <w:rFonts w:hint="eastAsia" w:ascii="Times New Roman" w:hAnsi="Times New Roman"/>
          <w:color w:val="0D0D0D" w:themeColor="text1" w:themeTint="F2"/>
          <w:highlight w:val="none"/>
          <w:lang w:val="en-US" w:eastAsia="zh-CN"/>
          <w14:textFill>
            <w14:solidFill>
              <w14:schemeClr w14:val="tx1">
                <w14:lumMod w14:val="95000"/>
                <w14:lumOff w14:val="5000"/>
              </w14:schemeClr>
            </w14:solidFill>
          </w14:textFill>
        </w:rPr>
        <w:t>2</w:t>
      </w:r>
      <w:r>
        <w:rPr>
          <w:rFonts w:hint="eastAsia" w:ascii="Times New Roman" w:hAnsi="Times New Roman"/>
          <w:color w:val="0D0D0D" w:themeColor="text1" w:themeTint="F2"/>
          <w:highlight w:val="none"/>
          <w14:textFill>
            <w14:solidFill>
              <w14:schemeClr w14:val="tx1">
                <w14:lumMod w14:val="95000"/>
                <w14:lumOff w14:val="5000"/>
              </w14:schemeClr>
            </w14:solidFill>
          </w14:textFill>
        </w:rPr>
        <w:t>.</w:t>
      </w:r>
      <w:r>
        <w:rPr>
          <w:rFonts w:ascii="Times New Roman" w:hAnsi="Times New Roman"/>
          <w:color w:val="0D0D0D" w:themeColor="text1" w:themeTint="F2"/>
          <w:highlight w:val="none"/>
          <w14:textFill>
            <w14:solidFill>
              <w14:schemeClr w14:val="tx1">
                <w14:lumMod w14:val="95000"/>
                <w14:lumOff w14:val="5000"/>
              </w14:schemeClr>
            </w14:solidFill>
          </w14:textFill>
        </w:rPr>
        <w:t xml:space="preserve"> </w:t>
      </w:r>
      <w:r>
        <w:rPr>
          <w:rFonts w:hint="eastAsia" w:ascii="Times New Roman" w:hAnsi="Times New Roman"/>
          <w:color w:val="0D0D0D" w:themeColor="text1" w:themeTint="F2"/>
          <w:highlight w:val="none"/>
          <w14:textFill>
            <w14:solidFill>
              <w14:schemeClr w14:val="tx1">
                <w14:lumMod w14:val="95000"/>
                <w14:lumOff w14:val="5000"/>
              </w14:schemeClr>
            </w14:solidFill>
          </w14:textFill>
        </w:rPr>
        <w:t>提供业绩数量以满足资格要求的合同复印件数量为准。</w:t>
      </w:r>
      <w:r>
        <w:rPr>
          <w:rFonts w:hint="eastAsia" w:ascii="Times New Roman" w:hAnsi="Times New Roman"/>
          <w:color w:val="0D0D0D" w:themeColor="text1" w:themeTint="F2"/>
          <w:highlight w:val="none"/>
          <w:lang w:eastAsia="zh-CN"/>
          <w14:textFill>
            <w14:solidFill>
              <w14:schemeClr w14:val="tx1">
                <w14:lumMod w14:val="95000"/>
                <w14:lumOff w14:val="5000"/>
              </w14:schemeClr>
            </w14:solidFill>
          </w14:textFill>
        </w:rPr>
        <w:t>申请人</w:t>
      </w:r>
      <w:r>
        <w:rPr>
          <w:rFonts w:hint="eastAsia" w:ascii="Times New Roman" w:hAnsi="Times New Roman"/>
          <w:color w:val="0D0D0D" w:themeColor="text1" w:themeTint="F2"/>
          <w:highlight w:val="none"/>
          <w14:textFill>
            <w14:solidFill>
              <w14:schemeClr w14:val="tx1">
                <w14:lumMod w14:val="95000"/>
                <w14:lumOff w14:val="5000"/>
              </w14:schemeClr>
            </w14:solidFill>
          </w14:textFill>
        </w:rPr>
        <w:t>在递交</w:t>
      </w:r>
      <w:r>
        <w:rPr>
          <w:rFonts w:hint="eastAsia" w:ascii="Times New Roman" w:hAnsi="Times New Roman"/>
          <w:color w:val="0D0D0D" w:themeColor="text1" w:themeTint="F2"/>
          <w:highlight w:val="none"/>
          <w:lang w:eastAsia="zh-CN"/>
          <w14:textFill>
            <w14:solidFill>
              <w14:schemeClr w14:val="tx1">
                <w14:lumMod w14:val="95000"/>
                <w14:lumOff w14:val="5000"/>
              </w14:schemeClr>
            </w14:solidFill>
          </w14:textFill>
        </w:rPr>
        <w:t>申请</w:t>
      </w:r>
      <w:r>
        <w:rPr>
          <w:rFonts w:hint="eastAsia" w:ascii="Times New Roman" w:hAnsi="Times New Roman"/>
          <w:color w:val="0D0D0D" w:themeColor="text1" w:themeTint="F2"/>
          <w:highlight w:val="none"/>
          <w14:textFill>
            <w14:solidFill>
              <w14:schemeClr w14:val="tx1">
                <w14:lumMod w14:val="95000"/>
                <w14:lumOff w14:val="5000"/>
              </w14:schemeClr>
            </w14:solidFill>
          </w14:textFill>
        </w:rPr>
        <w:t>文件时，须同时</w:t>
      </w:r>
      <w:bookmarkStart w:id="188" w:name="_GoBack"/>
      <w:r>
        <w:rPr>
          <w:rFonts w:hint="eastAsia" w:ascii="Times New Roman" w:hAnsi="Times New Roman"/>
          <w:b/>
          <w:bCs/>
          <w:color w:val="FF0000"/>
          <w:highlight w:val="none"/>
        </w:rPr>
        <w:t>提交能证明</w:t>
      </w:r>
      <w:r>
        <w:rPr>
          <w:rFonts w:hint="eastAsia" w:ascii="Times New Roman" w:hAnsi="Times New Roman"/>
          <w:b/>
          <w:bCs/>
          <w:color w:val="FF0000"/>
          <w:highlight w:val="none"/>
          <w:lang w:eastAsia="zh-CN"/>
        </w:rPr>
        <w:t>申请人</w:t>
      </w:r>
      <w:r>
        <w:rPr>
          <w:rFonts w:hint="eastAsia" w:ascii="Times New Roman" w:hAnsi="Times New Roman"/>
          <w:b/>
          <w:bCs/>
          <w:color w:val="FF0000"/>
          <w:highlight w:val="none"/>
        </w:rPr>
        <w:t>满足业绩资格要求的合同复印件（提供合同封面、签字盖章页和表征主要技术参数及供货范围页）</w:t>
      </w:r>
      <w:r>
        <w:rPr>
          <w:rFonts w:hint="eastAsia" w:ascii="Times New Roman" w:hAnsi="Times New Roman"/>
          <w:b/>
          <w:bCs/>
          <w:color w:val="FF0000"/>
          <w:highlight w:val="none"/>
          <w:lang w:eastAsia="zh-CN"/>
        </w:rPr>
        <w:t>。</w:t>
      </w:r>
    </w:p>
    <w:bookmarkEnd w:id="188"/>
    <w:p>
      <w:pPr>
        <w:pStyle w:val="8"/>
        <w:ind w:left="0" w:leftChars="0" w:firstLine="0" w:firstLineChars="0"/>
        <w:rPr>
          <w:rFonts w:hint="eastAsia"/>
          <w:color w:val="0D0D0D" w:themeColor="text1" w:themeTint="F2"/>
          <w14:textFill>
            <w14:solidFill>
              <w14:schemeClr w14:val="tx1">
                <w14:lumMod w14:val="95000"/>
                <w14:lumOff w14:val="5000"/>
              </w14:schemeClr>
            </w14:solidFill>
          </w14:textFill>
        </w:rPr>
      </w:pPr>
    </w:p>
    <w:p>
      <w:pPr>
        <w:pStyle w:val="52"/>
        <w:jc w:val="center"/>
        <w:outlineLvl w:val="2"/>
        <w:rPr>
          <w:rFonts w:hint="eastAsia" w:eastAsia="宋体"/>
          <w:b/>
          <w:color w:val="0D0D0D" w:themeColor="text1" w:themeTint="F2"/>
          <w:lang w:val="en-US" w:eastAsia="zh-CN"/>
          <w14:textFill>
            <w14:solidFill>
              <w14:schemeClr w14:val="tx1">
                <w14:lumMod w14:val="95000"/>
                <w14:lumOff w14:val="5000"/>
              </w14:schemeClr>
            </w14:solidFill>
          </w14:textFill>
        </w:rPr>
      </w:pPr>
      <w:bookmarkStart w:id="182" w:name="_Toc11325"/>
      <w:bookmarkStart w:id="183" w:name="_Toc24742"/>
      <w:r>
        <w:rPr>
          <w:rFonts w:hint="eastAsia" w:eastAsia="宋体"/>
          <w:b/>
          <w:color w:val="0D0D0D" w:themeColor="text1" w:themeTint="F2"/>
          <w:lang w:val="en-US" w:eastAsia="zh-CN"/>
          <w14:textFill>
            <w14:solidFill>
              <w14:schemeClr w14:val="tx1">
                <w14:lumMod w14:val="95000"/>
                <w14:lumOff w14:val="5000"/>
              </w14:schemeClr>
            </w14:solidFill>
          </w14:textFill>
        </w:rPr>
        <w:t>六、近年财务状况表</w:t>
      </w:r>
      <w:bookmarkEnd w:id="182"/>
      <w:bookmarkEnd w:id="183"/>
    </w:p>
    <w:p>
      <w:pPr>
        <w:spacing w:line="400" w:lineRule="exact"/>
        <w:ind w:firstLine="420" w:firstLineChars="200"/>
        <w:rPr>
          <w:color w:val="0D0D0D" w:themeColor="text1" w:themeTint="F2"/>
          <w14:textFill>
            <w14:solidFill>
              <w14:schemeClr w14:val="tx1">
                <w14:lumMod w14:val="95000"/>
                <w14:lumOff w14:val="5000"/>
              </w14:schemeClr>
            </w14:solidFill>
          </w14:textFill>
        </w:rPr>
      </w:pPr>
      <w:r>
        <w:rPr>
          <w:rFonts w:hint="eastAsia"/>
          <w:color w:val="0D0D0D" w:themeColor="text1" w:themeTint="F2"/>
          <w:lang w:val="en-US" w:eastAsia="zh-CN"/>
          <w14:textFill>
            <w14:solidFill>
              <w14:schemeClr w14:val="tx1">
                <w14:lumMod w14:val="95000"/>
                <w14:lumOff w14:val="5000"/>
              </w14:schemeClr>
            </w14:solidFill>
          </w14:textFill>
        </w:rPr>
        <w:t>申请人</w:t>
      </w:r>
      <w:r>
        <w:rPr>
          <w:color w:val="0D0D0D" w:themeColor="text1" w:themeTint="F2"/>
          <w14:textFill>
            <w14:solidFill>
              <w14:schemeClr w14:val="tx1">
                <w14:lumMod w14:val="95000"/>
                <w14:lumOff w14:val="5000"/>
              </w14:schemeClr>
            </w14:solidFill>
          </w14:textFill>
        </w:rPr>
        <w:t>近</w:t>
      </w:r>
      <w:r>
        <w:rPr>
          <w:rFonts w:hint="eastAsia" w:ascii="Arial" w:hAnsi="Arial" w:cs="Arial"/>
          <w:color w:val="0D0D0D" w:themeColor="text1" w:themeTint="F2"/>
          <w:lang w:val="en-US" w:eastAsia="zh-CN"/>
          <w14:textFill>
            <w14:solidFill>
              <w14:schemeClr w14:val="tx1">
                <w14:lumMod w14:val="95000"/>
                <w14:lumOff w14:val="5000"/>
              </w14:schemeClr>
            </w14:solidFill>
          </w14:textFill>
        </w:rPr>
        <w:t>3</w:t>
      </w:r>
      <w:r>
        <w:rPr>
          <w:color w:val="0D0D0D" w:themeColor="text1" w:themeTint="F2"/>
          <w14:textFill>
            <w14:solidFill>
              <w14:schemeClr w14:val="tx1">
                <w14:lumMod w14:val="95000"/>
                <w14:lumOff w14:val="5000"/>
              </w14:schemeClr>
            </w14:solidFill>
          </w14:textFill>
        </w:rPr>
        <w:t>年的资产负债表、现金流量表、利润表</w:t>
      </w:r>
      <w:r>
        <w:rPr>
          <w:rFonts w:hint="eastAsia"/>
          <w:color w:val="0D0D0D" w:themeColor="text1" w:themeTint="F2"/>
          <w:lang w:eastAsia="zh-CN"/>
          <w14:textFill>
            <w14:solidFill>
              <w14:schemeClr w14:val="tx1">
                <w14:lumMod w14:val="95000"/>
                <w14:lumOff w14:val="5000"/>
              </w14:schemeClr>
            </w14:solidFill>
          </w14:textFill>
        </w:rPr>
        <w:t>。</w:t>
      </w:r>
    </w:p>
    <w:p>
      <w:pPr>
        <w:adjustRightInd w:val="0"/>
        <w:snapToGrid w:val="0"/>
        <w:spacing w:line="580" w:lineRule="exact"/>
        <w:rPr>
          <w:rFonts w:hint="eastAsia" w:ascii="宋体" w:hAnsi="宋体" w:eastAsia="宋体" w:cs="宋体"/>
          <w:b w:val="0"/>
          <w:bCs w:val="0"/>
          <w:color w:val="0D0D0D" w:themeColor="text1" w:themeTint="F2"/>
          <w:sz w:val="32"/>
          <w:szCs w:val="32"/>
          <w14:textFill>
            <w14:solidFill>
              <w14:schemeClr w14:val="tx1">
                <w14:lumMod w14:val="95000"/>
                <w14:lumOff w14:val="5000"/>
              </w14:schemeClr>
            </w14:solidFill>
          </w14:textFill>
        </w:rPr>
      </w:pPr>
    </w:p>
    <w:p>
      <w:pPr>
        <w:adjustRightInd w:val="0"/>
        <w:snapToGrid w:val="0"/>
        <w:spacing w:line="580" w:lineRule="exact"/>
        <w:rPr>
          <w:rFonts w:hint="eastAsia" w:ascii="宋体" w:hAnsi="宋体" w:eastAsia="宋体" w:cs="宋体"/>
          <w:b w:val="0"/>
          <w:bCs w:val="0"/>
          <w:color w:val="0D0D0D" w:themeColor="text1" w:themeTint="F2"/>
          <w:sz w:val="32"/>
          <w:szCs w:val="32"/>
          <w14:textFill>
            <w14:solidFill>
              <w14:schemeClr w14:val="tx1">
                <w14:lumMod w14:val="95000"/>
                <w14:lumOff w14:val="5000"/>
              </w14:schemeClr>
            </w14:solidFill>
          </w14:textFill>
        </w:rPr>
      </w:pPr>
    </w:p>
    <w:p>
      <w:pPr>
        <w:pStyle w:val="52"/>
        <w:jc w:val="center"/>
        <w:outlineLvl w:val="9"/>
        <w:rPr>
          <w:rFonts w:hint="eastAsia" w:eastAsia="宋体"/>
          <w:b/>
          <w:color w:val="0D0D0D" w:themeColor="text1" w:themeTint="F2"/>
          <w:lang w:val="en-US" w:eastAsia="zh-CN"/>
          <w14:textFill>
            <w14:solidFill>
              <w14:schemeClr w14:val="tx1">
                <w14:lumMod w14:val="95000"/>
                <w14:lumOff w14:val="5000"/>
              </w14:schemeClr>
            </w14:solidFill>
          </w14:textFill>
        </w:rPr>
      </w:pPr>
    </w:p>
    <w:p>
      <w:pPr>
        <w:pStyle w:val="52"/>
        <w:jc w:val="center"/>
        <w:rPr>
          <w:rFonts w:hint="eastAsia" w:eastAsia="宋体"/>
          <w:b/>
          <w:color w:val="0D0D0D" w:themeColor="text1" w:themeTint="F2"/>
          <w:lang w:val="en-US" w:eastAsia="zh-CN"/>
          <w14:textFill>
            <w14:solidFill>
              <w14:schemeClr w14:val="tx1">
                <w14:lumMod w14:val="95000"/>
                <w14:lumOff w14:val="5000"/>
              </w14:schemeClr>
            </w14:solidFill>
          </w14:textFill>
        </w:rPr>
      </w:pPr>
    </w:p>
    <w:p>
      <w:pPr>
        <w:pStyle w:val="52"/>
        <w:jc w:val="both"/>
        <w:outlineLvl w:val="9"/>
        <w:rPr>
          <w:rFonts w:hint="eastAsia" w:eastAsia="宋体"/>
          <w:b/>
          <w:color w:val="0D0D0D" w:themeColor="text1" w:themeTint="F2"/>
          <w:lang w:val="en-US" w:eastAsia="zh-CN"/>
          <w14:textFill>
            <w14:solidFill>
              <w14:schemeClr w14:val="tx1">
                <w14:lumMod w14:val="95000"/>
                <w14:lumOff w14:val="5000"/>
              </w14:schemeClr>
            </w14:solidFill>
          </w14:textFill>
        </w:rPr>
        <w:sectPr>
          <w:pgSz w:w="11907" w:h="16840"/>
          <w:pgMar w:top="1588" w:right="1474" w:bottom="1474" w:left="1588" w:header="851" w:footer="992" w:gutter="284"/>
          <w:pgNumType w:fmt="decimal"/>
          <w:cols w:space="720" w:num="1"/>
          <w:titlePg/>
          <w:docGrid w:linePitch="380" w:charSpace="0"/>
        </w:sectPr>
      </w:pPr>
    </w:p>
    <w:p>
      <w:pPr>
        <w:pStyle w:val="52"/>
        <w:jc w:val="center"/>
        <w:outlineLvl w:val="2"/>
        <w:rPr>
          <w:rFonts w:hint="eastAsia" w:eastAsia="宋体"/>
          <w:b/>
          <w:color w:val="0D0D0D" w:themeColor="text1" w:themeTint="F2"/>
          <w:lang w:val="en-US" w:eastAsia="zh-CN"/>
          <w14:textFill>
            <w14:solidFill>
              <w14:schemeClr w14:val="tx1">
                <w14:lumMod w14:val="95000"/>
                <w14:lumOff w14:val="5000"/>
              </w14:schemeClr>
            </w14:solidFill>
          </w14:textFill>
        </w:rPr>
      </w:pPr>
      <w:bookmarkStart w:id="184" w:name="_Toc17220"/>
      <w:bookmarkStart w:id="185" w:name="_Toc9411"/>
      <w:r>
        <w:rPr>
          <w:rFonts w:hint="eastAsia" w:eastAsia="宋体"/>
          <w:b/>
          <w:color w:val="0D0D0D" w:themeColor="text1" w:themeTint="F2"/>
          <w:lang w:val="en-US" w:eastAsia="zh-CN"/>
          <w14:textFill>
            <w14:solidFill>
              <w14:schemeClr w14:val="tx1">
                <w14:lumMod w14:val="95000"/>
                <w14:lumOff w14:val="5000"/>
              </w14:schemeClr>
            </w14:solidFill>
          </w14:textFill>
        </w:rPr>
        <w:t>七、近年发生的诉讼及仲裁情况</w:t>
      </w:r>
      <w:bookmarkEnd w:id="184"/>
      <w:bookmarkEnd w:id="185"/>
    </w:p>
    <w:p>
      <w:pPr>
        <w:adjustRightInd w:val="0"/>
        <w:snapToGrid w:val="0"/>
        <w:spacing w:line="580" w:lineRule="exact"/>
        <w:rPr>
          <w:rFonts w:hint="eastAsia" w:ascii="宋体" w:hAnsi="宋体" w:eastAsia="宋体" w:cs="宋体"/>
          <w:b w:val="0"/>
          <w:bCs w:val="0"/>
          <w:color w:val="0D0D0D" w:themeColor="text1" w:themeTint="F2"/>
          <w:sz w:val="32"/>
          <w:szCs w:val="32"/>
          <w14:textFill>
            <w14:solidFill>
              <w14:schemeClr w14:val="tx1">
                <w14:lumMod w14:val="95000"/>
                <w14:lumOff w14:val="5000"/>
              </w14:schemeClr>
            </w14:solidFill>
          </w14:textFill>
        </w:rPr>
      </w:pPr>
    </w:p>
    <w:p>
      <w:pPr>
        <w:adjustRightInd w:val="0"/>
        <w:snapToGrid w:val="0"/>
        <w:spacing w:line="580" w:lineRule="exact"/>
        <w:rPr>
          <w:rFonts w:hint="eastAsia" w:ascii="宋体" w:hAnsi="宋体" w:eastAsia="宋体" w:cs="宋体"/>
          <w:b w:val="0"/>
          <w:bCs w:val="0"/>
          <w:color w:val="0D0D0D" w:themeColor="text1" w:themeTint="F2"/>
          <w:sz w:val="32"/>
          <w:szCs w:val="32"/>
          <w14:textFill>
            <w14:solidFill>
              <w14:schemeClr w14:val="tx1">
                <w14:lumMod w14:val="95000"/>
                <w14:lumOff w14:val="5000"/>
              </w14:schemeClr>
            </w14:solidFill>
          </w14:textFill>
        </w:rPr>
      </w:pPr>
    </w:p>
    <w:p>
      <w:pPr>
        <w:pStyle w:val="52"/>
        <w:jc w:val="center"/>
        <w:rPr>
          <w:rFonts w:hint="eastAsia" w:eastAsia="宋体"/>
          <w:b/>
          <w:color w:val="0D0D0D" w:themeColor="text1" w:themeTint="F2"/>
          <w:lang w:val="en-US" w:eastAsia="zh-CN"/>
          <w14:textFill>
            <w14:solidFill>
              <w14:schemeClr w14:val="tx1">
                <w14:lumMod w14:val="95000"/>
                <w14:lumOff w14:val="5000"/>
              </w14:schemeClr>
            </w14:solidFill>
          </w14:textFill>
        </w:rPr>
      </w:pPr>
    </w:p>
    <w:p>
      <w:pPr>
        <w:pStyle w:val="52"/>
        <w:jc w:val="center"/>
        <w:rPr>
          <w:rFonts w:hint="eastAsia" w:eastAsia="宋体"/>
          <w:b/>
          <w:color w:val="0D0D0D" w:themeColor="text1" w:themeTint="F2"/>
          <w:lang w:val="en-US" w:eastAsia="zh-CN"/>
          <w14:textFill>
            <w14:solidFill>
              <w14:schemeClr w14:val="tx1">
                <w14:lumMod w14:val="95000"/>
                <w14:lumOff w14:val="5000"/>
              </w14:schemeClr>
            </w14:solidFill>
          </w14:textFill>
        </w:rPr>
      </w:pPr>
    </w:p>
    <w:p>
      <w:pPr>
        <w:pStyle w:val="52"/>
        <w:jc w:val="center"/>
        <w:rPr>
          <w:rFonts w:hint="eastAsia" w:eastAsia="宋体"/>
          <w:b/>
          <w:color w:val="0D0D0D" w:themeColor="text1" w:themeTint="F2"/>
          <w:lang w:val="en-US" w:eastAsia="zh-CN"/>
          <w14:textFill>
            <w14:solidFill>
              <w14:schemeClr w14:val="tx1">
                <w14:lumMod w14:val="95000"/>
                <w14:lumOff w14:val="5000"/>
              </w14:schemeClr>
            </w14:solidFill>
          </w14:textFill>
        </w:rPr>
      </w:pPr>
    </w:p>
    <w:p>
      <w:pPr>
        <w:pStyle w:val="52"/>
        <w:jc w:val="center"/>
        <w:rPr>
          <w:rFonts w:hint="eastAsia" w:eastAsia="宋体"/>
          <w:b/>
          <w:color w:val="0D0D0D" w:themeColor="text1" w:themeTint="F2"/>
          <w:lang w:val="en-US" w:eastAsia="zh-CN"/>
          <w14:textFill>
            <w14:solidFill>
              <w14:schemeClr w14:val="tx1">
                <w14:lumMod w14:val="95000"/>
                <w14:lumOff w14:val="5000"/>
              </w14:schemeClr>
            </w14:solidFill>
          </w14:textFill>
        </w:rPr>
      </w:pPr>
    </w:p>
    <w:p>
      <w:pPr>
        <w:pStyle w:val="52"/>
        <w:jc w:val="center"/>
        <w:rPr>
          <w:rFonts w:hint="eastAsia" w:eastAsia="宋体"/>
          <w:b/>
          <w:color w:val="0D0D0D" w:themeColor="text1" w:themeTint="F2"/>
          <w:lang w:val="en-US" w:eastAsia="zh-CN"/>
          <w14:textFill>
            <w14:solidFill>
              <w14:schemeClr w14:val="tx1">
                <w14:lumMod w14:val="95000"/>
                <w14:lumOff w14:val="5000"/>
              </w14:schemeClr>
            </w14:solidFill>
          </w14:textFill>
        </w:rPr>
      </w:pPr>
    </w:p>
    <w:p>
      <w:pPr>
        <w:pStyle w:val="52"/>
        <w:jc w:val="center"/>
        <w:rPr>
          <w:rFonts w:hint="eastAsia" w:eastAsia="宋体"/>
          <w:b/>
          <w:color w:val="0D0D0D" w:themeColor="text1" w:themeTint="F2"/>
          <w:lang w:val="en-US" w:eastAsia="zh-CN"/>
          <w14:textFill>
            <w14:solidFill>
              <w14:schemeClr w14:val="tx1">
                <w14:lumMod w14:val="95000"/>
                <w14:lumOff w14:val="5000"/>
              </w14:schemeClr>
            </w14:solidFill>
          </w14:textFill>
        </w:rPr>
      </w:pPr>
    </w:p>
    <w:p>
      <w:pPr>
        <w:pStyle w:val="52"/>
        <w:jc w:val="center"/>
        <w:rPr>
          <w:rFonts w:hint="eastAsia" w:eastAsia="宋体"/>
          <w:b/>
          <w:color w:val="0D0D0D" w:themeColor="text1" w:themeTint="F2"/>
          <w:lang w:val="en-US" w:eastAsia="zh-CN"/>
          <w14:textFill>
            <w14:solidFill>
              <w14:schemeClr w14:val="tx1">
                <w14:lumMod w14:val="95000"/>
                <w14:lumOff w14:val="5000"/>
              </w14:schemeClr>
            </w14:solidFill>
          </w14:textFill>
        </w:rPr>
        <w:sectPr>
          <w:pgSz w:w="11907" w:h="16840"/>
          <w:pgMar w:top="1588" w:right="1474" w:bottom="1474" w:left="1588" w:header="851" w:footer="992" w:gutter="284"/>
          <w:pgNumType w:fmt="decimal"/>
          <w:cols w:space="720" w:num="1"/>
          <w:titlePg/>
          <w:docGrid w:linePitch="380" w:charSpace="0"/>
        </w:sectPr>
      </w:pPr>
    </w:p>
    <w:p>
      <w:pPr>
        <w:pStyle w:val="52"/>
        <w:jc w:val="center"/>
        <w:outlineLvl w:val="2"/>
        <w:rPr>
          <w:rFonts w:hint="eastAsia" w:eastAsia="宋体"/>
          <w:b/>
          <w:color w:val="0D0D0D" w:themeColor="text1" w:themeTint="F2"/>
          <w:lang w:val="en-US" w:eastAsia="zh-CN"/>
          <w14:textFill>
            <w14:solidFill>
              <w14:schemeClr w14:val="tx1">
                <w14:lumMod w14:val="95000"/>
                <w14:lumOff w14:val="5000"/>
              </w14:schemeClr>
            </w14:solidFill>
          </w14:textFill>
        </w:rPr>
      </w:pPr>
      <w:bookmarkStart w:id="186" w:name="_Toc9118"/>
      <w:bookmarkStart w:id="187" w:name="_Toc13358"/>
      <w:r>
        <w:rPr>
          <w:rFonts w:hint="eastAsia" w:eastAsia="宋体"/>
          <w:b/>
          <w:color w:val="0D0D0D" w:themeColor="text1" w:themeTint="F2"/>
          <w:lang w:val="en-US" w:eastAsia="zh-CN"/>
          <w14:textFill>
            <w14:solidFill>
              <w14:schemeClr w14:val="tx1">
                <w14:lumMod w14:val="95000"/>
                <w14:lumOff w14:val="5000"/>
              </w14:schemeClr>
            </w14:solidFill>
          </w14:textFill>
        </w:rPr>
        <w:t>八、其他资料</w:t>
      </w:r>
      <w:bookmarkEnd w:id="186"/>
      <w:bookmarkEnd w:id="187"/>
    </w:p>
    <w:p>
      <w:pPr>
        <w:rPr>
          <w:rFonts w:hint="default" w:ascii="宋体" w:hAnsi="宋体" w:eastAsia="宋体"/>
          <w:color w:val="0D0D0D" w:themeColor="text1" w:themeTint="F2"/>
          <w:szCs w:val="21"/>
          <w:lang w:val="en-US" w:eastAsia="zh-CN"/>
          <w14:textFill>
            <w14:solidFill>
              <w14:schemeClr w14:val="tx1">
                <w14:lumMod w14:val="95000"/>
                <w14:lumOff w14:val="5000"/>
              </w14:schemeClr>
            </w14:solidFill>
          </w14:textFill>
        </w:rPr>
      </w:pPr>
      <w:r>
        <w:rPr>
          <w:rFonts w:hint="eastAsia" w:ascii="Times New Roman" w:hAnsi="Times New Roman"/>
          <w:color w:val="0D0D0D" w:themeColor="text1" w:themeTint="F2"/>
          <w:highlight w:val="none"/>
          <w:lang w:val="en-US" w:eastAsia="zh-CN"/>
          <w14:textFill>
            <w14:solidFill>
              <w14:schemeClr w14:val="tx1">
                <w14:lumMod w14:val="95000"/>
                <w14:lumOff w14:val="5000"/>
              </w14:schemeClr>
            </w14:solidFill>
          </w14:textFill>
        </w:rPr>
        <w:t>申请</w:t>
      </w:r>
      <w:r>
        <w:rPr>
          <w:rFonts w:ascii="Times New Roman" w:hAnsi="Times New Roman"/>
          <w:color w:val="0D0D0D" w:themeColor="text1" w:themeTint="F2"/>
          <w:highlight w:val="none"/>
          <w14:textFill>
            <w14:solidFill>
              <w14:schemeClr w14:val="tx1">
                <w14:lumMod w14:val="95000"/>
                <w14:lumOff w14:val="5000"/>
              </w14:schemeClr>
            </w14:solidFill>
          </w14:textFill>
        </w:rPr>
        <w:t>人</w:t>
      </w:r>
      <w:r>
        <w:rPr>
          <w:rFonts w:hint="eastAsia" w:ascii="Times New Roman" w:hAnsi="Times New Roman"/>
          <w:color w:val="0D0D0D" w:themeColor="text1" w:themeTint="F2"/>
          <w:highlight w:val="none"/>
          <w:lang w:val="en-US" w:eastAsia="zh-CN"/>
          <w14:textFill>
            <w14:solidFill>
              <w14:schemeClr w14:val="tx1">
                <w14:lumMod w14:val="95000"/>
                <w14:lumOff w14:val="5000"/>
              </w14:schemeClr>
            </w14:solidFill>
          </w14:textFill>
        </w:rPr>
        <w:t>填写需提供的其他资料</w:t>
      </w:r>
    </w:p>
    <w:p>
      <w:pPr>
        <w:spacing w:line="400" w:lineRule="exact"/>
        <w:ind w:firstLine="420" w:firstLineChars="200"/>
        <w:rPr>
          <w:rFonts w:hint="eastAsia" w:ascii="宋体" w:hAnsi="宋体"/>
          <w:color w:val="0D0D0D" w:themeColor="text1" w:themeTint="F2"/>
          <w:szCs w:val="21"/>
          <w14:textFill>
            <w14:solidFill>
              <w14:schemeClr w14:val="tx1">
                <w14:lumMod w14:val="95000"/>
                <w14:lumOff w14:val="5000"/>
              </w14:schemeClr>
            </w14:solidFill>
          </w14:textFill>
        </w:rPr>
      </w:pPr>
    </w:p>
    <w:p>
      <w:pPr>
        <w:rPr>
          <w:rFonts w:hint="eastAsia" w:ascii="宋体" w:hAnsi="宋体"/>
          <w:color w:val="0D0D0D" w:themeColor="text1" w:themeTint="F2"/>
          <w:szCs w:val="21"/>
          <w14:textFill>
            <w14:solidFill>
              <w14:schemeClr w14:val="tx1">
                <w14:lumMod w14:val="95000"/>
                <w14:lumOff w14:val="5000"/>
              </w14:schemeClr>
            </w14:solidFill>
          </w14:textFill>
        </w:rPr>
      </w:pPr>
    </w:p>
    <w:p>
      <w:pPr>
        <w:rPr>
          <w:rFonts w:hint="eastAsia" w:ascii="宋体" w:hAnsi="宋体"/>
          <w:color w:val="0D0D0D" w:themeColor="text1" w:themeTint="F2"/>
          <w:szCs w:val="21"/>
          <w14:textFill>
            <w14:solidFill>
              <w14:schemeClr w14:val="tx1">
                <w14:lumMod w14:val="95000"/>
                <w14:lumOff w14:val="5000"/>
              </w14:schemeClr>
            </w14:solidFill>
          </w14:textFill>
        </w:rPr>
      </w:pPr>
    </w:p>
    <w:p>
      <w:pPr>
        <w:rPr>
          <w:rFonts w:hint="eastAsia" w:ascii="宋体" w:hAnsi="宋体"/>
          <w:color w:val="0D0D0D" w:themeColor="text1" w:themeTint="F2"/>
          <w:szCs w:val="21"/>
          <w14:textFill>
            <w14:solidFill>
              <w14:schemeClr w14:val="tx1">
                <w14:lumMod w14:val="95000"/>
                <w14:lumOff w14:val="5000"/>
              </w14:schemeClr>
            </w14:solidFill>
          </w14:textFill>
        </w:rPr>
      </w:pPr>
    </w:p>
    <w:p>
      <w:pPr>
        <w:jc w:val="left"/>
        <w:rPr>
          <w:rFonts w:ascii="仿宋_GB2312" w:hAnsi="宋体" w:eastAsia="仿宋_GB2312"/>
          <w:color w:val="0D0D0D" w:themeColor="text1" w:themeTint="F2"/>
          <w:sz w:val="32"/>
          <w:szCs w:val="32"/>
          <w14:textFill>
            <w14:solidFill>
              <w14:schemeClr w14:val="tx1">
                <w14:lumMod w14:val="95000"/>
                <w14:lumOff w14:val="5000"/>
              </w14:schemeClr>
            </w14:solidFill>
          </w14:textFill>
        </w:rPr>
      </w:pPr>
    </w:p>
    <w:sectPr>
      <w:pgSz w:w="11907" w:h="16840"/>
      <w:pgMar w:top="1588" w:right="1474" w:bottom="1474" w:left="1588" w:header="851" w:footer="992" w:gutter="284"/>
      <w:pgNumType w:fmt="decimal"/>
      <w:cols w:space="720" w:num="1"/>
      <w:titlePg/>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10</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10</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rPr>
      <w:t xml:space="preserve">                                         资格</w:t>
    </w:r>
    <w:r>
      <w:rPr>
        <w:rFonts w:hint="eastAsia"/>
        <w:lang w:val="en-US" w:eastAsia="zh-CN"/>
      </w:rPr>
      <w:t>评审</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rPr>
      <w:t xml:space="preserve">                                           资格审查文件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206"/>
      </w:tabs>
      <w:adjustRightInd w:val="0"/>
      <w:snapToGrid w:val="0"/>
      <w:spacing w:line="580" w:lineRule="exact"/>
      <w:ind w:firstLine="210" w:firstLineChars="100"/>
      <w:jc w:val="both"/>
      <w:outlineLv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928E3"/>
    <w:multiLevelType w:val="singleLevel"/>
    <w:tmpl w:val="627928E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201"/>
  <w:drawingGridVerticalSpacing w:val="289"/>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zYjczY2MxOTE5ZDA5ZDRhZDgzYjgyZTE2NDFlMTQifQ=="/>
  </w:docVars>
  <w:rsids>
    <w:rsidRoot w:val="0015244C"/>
    <w:rsid w:val="000073F5"/>
    <w:rsid w:val="00014375"/>
    <w:rsid w:val="000153AB"/>
    <w:rsid w:val="00015B3E"/>
    <w:rsid w:val="00017E76"/>
    <w:rsid w:val="00023A87"/>
    <w:rsid w:val="0002430E"/>
    <w:rsid w:val="00030980"/>
    <w:rsid w:val="0003278F"/>
    <w:rsid w:val="00037770"/>
    <w:rsid w:val="00037DC1"/>
    <w:rsid w:val="00040F43"/>
    <w:rsid w:val="00041940"/>
    <w:rsid w:val="000424B7"/>
    <w:rsid w:val="0004285A"/>
    <w:rsid w:val="00045665"/>
    <w:rsid w:val="00046F09"/>
    <w:rsid w:val="00053779"/>
    <w:rsid w:val="00054E69"/>
    <w:rsid w:val="00060806"/>
    <w:rsid w:val="0007387F"/>
    <w:rsid w:val="00074C0B"/>
    <w:rsid w:val="00075C07"/>
    <w:rsid w:val="00077633"/>
    <w:rsid w:val="000821CE"/>
    <w:rsid w:val="00083190"/>
    <w:rsid w:val="00083ECF"/>
    <w:rsid w:val="000858B4"/>
    <w:rsid w:val="0008751B"/>
    <w:rsid w:val="00090283"/>
    <w:rsid w:val="000902A5"/>
    <w:rsid w:val="00091B6E"/>
    <w:rsid w:val="0009263C"/>
    <w:rsid w:val="000961F4"/>
    <w:rsid w:val="00097215"/>
    <w:rsid w:val="000A1C0D"/>
    <w:rsid w:val="000B07D5"/>
    <w:rsid w:val="000B1DD5"/>
    <w:rsid w:val="000B2B48"/>
    <w:rsid w:val="000B7E48"/>
    <w:rsid w:val="000C36A9"/>
    <w:rsid w:val="000C3DFA"/>
    <w:rsid w:val="000C42CB"/>
    <w:rsid w:val="000C7DE5"/>
    <w:rsid w:val="000D4E18"/>
    <w:rsid w:val="000D51D3"/>
    <w:rsid w:val="000D7CE3"/>
    <w:rsid w:val="000E1C38"/>
    <w:rsid w:val="000E1F75"/>
    <w:rsid w:val="000E44C6"/>
    <w:rsid w:val="001052FC"/>
    <w:rsid w:val="001118FF"/>
    <w:rsid w:val="001124EB"/>
    <w:rsid w:val="001126DF"/>
    <w:rsid w:val="00116315"/>
    <w:rsid w:val="0012345F"/>
    <w:rsid w:val="0012653A"/>
    <w:rsid w:val="00127C0B"/>
    <w:rsid w:val="00131A3E"/>
    <w:rsid w:val="00133653"/>
    <w:rsid w:val="00140AA4"/>
    <w:rsid w:val="00141463"/>
    <w:rsid w:val="00142751"/>
    <w:rsid w:val="00145CE3"/>
    <w:rsid w:val="00145F09"/>
    <w:rsid w:val="00147FC9"/>
    <w:rsid w:val="0015131B"/>
    <w:rsid w:val="0015244C"/>
    <w:rsid w:val="00154884"/>
    <w:rsid w:val="00154B01"/>
    <w:rsid w:val="00156D5B"/>
    <w:rsid w:val="00163725"/>
    <w:rsid w:val="00164954"/>
    <w:rsid w:val="00164A4B"/>
    <w:rsid w:val="00171D56"/>
    <w:rsid w:val="0017706F"/>
    <w:rsid w:val="00184980"/>
    <w:rsid w:val="00185495"/>
    <w:rsid w:val="001872F4"/>
    <w:rsid w:val="00190A45"/>
    <w:rsid w:val="00193179"/>
    <w:rsid w:val="00193255"/>
    <w:rsid w:val="001949C0"/>
    <w:rsid w:val="001973DD"/>
    <w:rsid w:val="001A4BC5"/>
    <w:rsid w:val="001B1247"/>
    <w:rsid w:val="001C1D5B"/>
    <w:rsid w:val="001C35DB"/>
    <w:rsid w:val="001D2C79"/>
    <w:rsid w:val="001D3C50"/>
    <w:rsid w:val="001D3CA0"/>
    <w:rsid w:val="001D7F96"/>
    <w:rsid w:val="001E27EA"/>
    <w:rsid w:val="001E5A27"/>
    <w:rsid w:val="001E65D8"/>
    <w:rsid w:val="001F2055"/>
    <w:rsid w:val="001F2796"/>
    <w:rsid w:val="002002C2"/>
    <w:rsid w:val="00203CD4"/>
    <w:rsid w:val="00204996"/>
    <w:rsid w:val="002050AF"/>
    <w:rsid w:val="002063D5"/>
    <w:rsid w:val="002132DF"/>
    <w:rsid w:val="002166AB"/>
    <w:rsid w:val="00224FE3"/>
    <w:rsid w:val="0023051A"/>
    <w:rsid w:val="00232A2B"/>
    <w:rsid w:val="00234EB4"/>
    <w:rsid w:val="00235139"/>
    <w:rsid w:val="00241709"/>
    <w:rsid w:val="002453DB"/>
    <w:rsid w:val="002474B7"/>
    <w:rsid w:val="002529D0"/>
    <w:rsid w:val="00255604"/>
    <w:rsid w:val="002559A4"/>
    <w:rsid w:val="00260231"/>
    <w:rsid w:val="00262911"/>
    <w:rsid w:val="002635EC"/>
    <w:rsid w:val="00263C70"/>
    <w:rsid w:val="002649ED"/>
    <w:rsid w:val="002722A8"/>
    <w:rsid w:val="00272CF4"/>
    <w:rsid w:val="00273CB4"/>
    <w:rsid w:val="002743A8"/>
    <w:rsid w:val="00276A6E"/>
    <w:rsid w:val="00280788"/>
    <w:rsid w:val="002923D3"/>
    <w:rsid w:val="00296009"/>
    <w:rsid w:val="002A26C7"/>
    <w:rsid w:val="002A32B4"/>
    <w:rsid w:val="002A65AC"/>
    <w:rsid w:val="002A6AAC"/>
    <w:rsid w:val="002A6F1E"/>
    <w:rsid w:val="002B039C"/>
    <w:rsid w:val="002B322C"/>
    <w:rsid w:val="002B466C"/>
    <w:rsid w:val="002B7F82"/>
    <w:rsid w:val="002C07BB"/>
    <w:rsid w:val="002C2E69"/>
    <w:rsid w:val="002C2E76"/>
    <w:rsid w:val="002C47E7"/>
    <w:rsid w:val="002C6008"/>
    <w:rsid w:val="002C7AE4"/>
    <w:rsid w:val="002C7F6C"/>
    <w:rsid w:val="002D5E5D"/>
    <w:rsid w:val="002E4FD0"/>
    <w:rsid w:val="002E5631"/>
    <w:rsid w:val="002E7F35"/>
    <w:rsid w:val="002F33A5"/>
    <w:rsid w:val="002F7C91"/>
    <w:rsid w:val="00304D0B"/>
    <w:rsid w:val="003141AC"/>
    <w:rsid w:val="00314BE8"/>
    <w:rsid w:val="00316CCE"/>
    <w:rsid w:val="00316D33"/>
    <w:rsid w:val="003174FC"/>
    <w:rsid w:val="00325644"/>
    <w:rsid w:val="00326CC8"/>
    <w:rsid w:val="00327059"/>
    <w:rsid w:val="003402F5"/>
    <w:rsid w:val="00343523"/>
    <w:rsid w:val="00343D19"/>
    <w:rsid w:val="003446FA"/>
    <w:rsid w:val="00344D08"/>
    <w:rsid w:val="003604DF"/>
    <w:rsid w:val="00360F4E"/>
    <w:rsid w:val="00362D2F"/>
    <w:rsid w:val="00363E66"/>
    <w:rsid w:val="00364C3B"/>
    <w:rsid w:val="003662D5"/>
    <w:rsid w:val="003707E8"/>
    <w:rsid w:val="003728EF"/>
    <w:rsid w:val="00374907"/>
    <w:rsid w:val="00375533"/>
    <w:rsid w:val="00377B84"/>
    <w:rsid w:val="0038347A"/>
    <w:rsid w:val="00384036"/>
    <w:rsid w:val="003916E7"/>
    <w:rsid w:val="00394693"/>
    <w:rsid w:val="003959E3"/>
    <w:rsid w:val="003A24E6"/>
    <w:rsid w:val="003A6A9B"/>
    <w:rsid w:val="003B3E85"/>
    <w:rsid w:val="003C2401"/>
    <w:rsid w:val="003C4DFE"/>
    <w:rsid w:val="003D689E"/>
    <w:rsid w:val="003E0B77"/>
    <w:rsid w:val="003E2F00"/>
    <w:rsid w:val="003E4B4E"/>
    <w:rsid w:val="003E66EB"/>
    <w:rsid w:val="003E7807"/>
    <w:rsid w:val="003F23A2"/>
    <w:rsid w:val="003F26D7"/>
    <w:rsid w:val="003F36D9"/>
    <w:rsid w:val="003F7572"/>
    <w:rsid w:val="00400F7B"/>
    <w:rsid w:val="0040181F"/>
    <w:rsid w:val="00405378"/>
    <w:rsid w:val="00406F95"/>
    <w:rsid w:val="00411B83"/>
    <w:rsid w:val="00411E5F"/>
    <w:rsid w:val="0041357B"/>
    <w:rsid w:val="00420E9E"/>
    <w:rsid w:val="00426C38"/>
    <w:rsid w:val="00432D3D"/>
    <w:rsid w:val="004330FD"/>
    <w:rsid w:val="004370CC"/>
    <w:rsid w:val="004404C7"/>
    <w:rsid w:val="00440955"/>
    <w:rsid w:val="0044178B"/>
    <w:rsid w:val="00442061"/>
    <w:rsid w:val="004502CD"/>
    <w:rsid w:val="00465B41"/>
    <w:rsid w:val="004739A3"/>
    <w:rsid w:val="0047637B"/>
    <w:rsid w:val="00476FBD"/>
    <w:rsid w:val="00477C51"/>
    <w:rsid w:val="00486BEE"/>
    <w:rsid w:val="00493F57"/>
    <w:rsid w:val="004A5878"/>
    <w:rsid w:val="004B6FC2"/>
    <w:rsid w:val="004C5803"/>
    <w:rsid w:val="004D3D0B"/>
    <w:rsid w:val="004E225D"/>
    <w:rsid w:val="004F174A"/>
    <w:rsid w:val="004F5704"/>
    <w:rsid w:val="005026E4"/>
    <w:rsid w:val="0050603C"/>
    <w:rsid w:val="0051537C"/>
    <w:rsid w:val="00517152"/>
    <w:rsid w:val="00520340"/>
    <w:rsid w:val="00522785"/>
    <w:rsid w:val="0052559B"/>
    <w:rsid w:val="00526C57"/>
    <w:rsid w:val="00533041"/>
    <w:rsid w:val="00534443"/>
    <w:rsid w:val="00535014"/>
    <w:rsid w:val="00540842"/>
    <w:rsid w:val="00541592"/>
    <w:rsid w:val="0054206E"/>
    <w:rsid w:val="00545205"/>
    <w:rsid w:val="00546126"/>
    <w:rsid w:val="00550E13"/>
    <w:rsid w:val="0055257E"/>
    <w:rsid w:val="005552EE"/>
    <w:rsid w:val="00560B1A"/>
    <w:rsid w:val="00566812"/>
    <w:rsid w:val="00582A54"/>
    <w:rsid w:val="00585BCD"/>
    <w:rsid w:val="00597777"/>
    <w:rsid w:val="005A2CB8"/>
    <w:rsid w:val="005A56E1"/>
    <w:rsid w:val="005A7D5E"/>
    <w:rsid w:val="005A7DD5"/>
    <w:rsid w:val="005A7FA9"/>
    <w:rsid w:val="005B1105"/>
    <w:rsid w:val="005B58B6"/>
    <w:rsid w:val="005B6FC3"/>
    <w:rsid w:val="005C0889"/>
    <w:rsid w:val="005C2B07"/>
    <w:rsid w:val="005D4E38"/>
    <w:rsid w:val="005E01CC"/>
    <w:rsid w:val="005E2830"/>
    <w:rsid w:val="005E56A7"/>
    <w:rsid w:val="005F338C"/>
    <w:rsid w:val="005F5727"/>
    <w:rsid w:val="005F6245"/>
    <w:rsid w:val="006014A6"/>
    <w:rsid w:val="00612ED3"/>
    <w:rsid w:val="00614FC4"/>
    <w:rsid w:val="006160D0"/>
    <w:rsid w:val="00617D06"/>
    <w:rsid w:val="00623E98"/>
    <w:rsid w:val="00626899"/>
    <w:rsid w:val="006306F8"/>
    <w:rsid w:val="006439F4"/>
    <w:rsid w:val="006443A6"/>
    <w:rsid w:val="00645133"/>
    <w:rsid w:val="00646D38"/>
    <w:rsid w:val="00651745"/>
    <w:rsid w:val="006530E6"/>
    <w:rsid w:val="0065339E"/>
    <w:rsid w:val="006550C3"/>
    <w:rsid w:val="00666B0F"/>
    <w:rsid w:val="00671CAC"/>
    <w:rsid w:val="006747B0"/>
    <w:rsid w:val="00677573"/>
    <w:rsid w:val="00680A21"/>
    <w:rsid w:val="00683E63"/>
    <w:rsid w:val="00687C7F"/>
    <w:rsid w:val="00690300"/>
    <w:rsid w:val="006907DF"/>
    <w:rsid w:val="00694736"/>
    <w:rsid w:val="006950B7"/>
    <w:rsid w:val="006965FB"/>
    <w:rsid w:val="006A13C6"/>
    <w:rsid w:val="006B43B9"/>
    <w:rsid w:val="006B49CA"/>
    <w:rsid w:val="006B73DE"/>
    <w:rsid w:val="006C1B5D"/>
    <w:rsid w:val="006C334D"/>
    <w:rsid w:val="006C39D0"/>
    <w:rsid w:val="006C446E"/>
    <w:rsid w:val="006C6CFC"/>
    <w:rsid w:val="006C758A"/>
    <w:rsid w:val="006D1A17"/>
    <w:rsid w:val="006D2ABF"/>
    <w:rsid w:val="006D5BDD"/>
    <w:rsid w:val="006E0744"/>
    <w:rsid w:val="006E239F"/>
    <w:rsid w:val="006E3958"/>
    <w:rsid w:val="006F4BBE"/>
    <w:rsid w:val="007005A9"/>
    <w:rsid w:val="007012DB"/>
    <w:rsid w:val="0070376A"/>
    <w:rsid w:val="0070476D"/>
    <w:rsid w:val="007052C9"/>
    <w:rsid w:val="007065DA"/>
    <w:rsid w:val="007073A1"/>
    <w:rsid w:val="00707B92"/>
    <w:rsid w:val="00710D59"/>
    <w:rsid w:val="007153D2"/>
    <w:rsid w:val="00715612"/>
    <w:rsid w:val="007176E7"/>
    <w:rsid w:val="00723992"/>
    <w:rsid w:val="0072555A"/>
    <w:rsid w:val="007273BC"/>
    <w:rsid w:val="0073319A"/>
    <w:rsid w:val="007341F3"/>
    <w:rsid w:val="00751CF5"/>
    <w:rsid w:val="007535C5"/>
    <w:rsid w:val="00754B7D"/>
    <w:rsid w:val="00755446"/>
    <w:rsid w:val="0075722B"/>
    <w:rsid w:val="00760ABB"/>
    <w:rsid w:val="007648BA"/>
    <w:rsid w:val="00765713"/>
    <w:rsid w:val="007663F2"/>
    <w:rsid w:val="0077226B"/>
    <w:rsid w:val="00774786"/>
    <w:rsid w:val="007754B0"/>
    <w:rsid w:val="007823E5"/>
    <w:rsid w:val="00790A98"/>
    <w:rsid w:val="00790F8C"/>
    <w:rsid w:val="00797289"/>
    <w:rsid w:val="007A0AB0"/>
    <w:rsid w:val="007A0F03"/>
    <w:rsid w:val="007A6733"/>
    <w:rsid w:val="007B6A6C"/>
    <w:rsid w:val="007C227B"/>
    <w:rsid w:val="007C53C1"/>
    <w:rsid w:val="007C7083"/>
    <w:rsid w:val="007D15F3"/>
    <w:rsid w:val="007D307B"/>
    <w:rsid w:val="007D4845"/>
    <w:rsid w:val="007D7296"/>
    <w:rsid w:val="007E1E58"/>
    <w:rsid w:val="007E3AB8"/>
    <w:rsid w:val="007F1088"/>
    <w:rsid w:val="0080287C"/>
    <w:rsid w:val="008040A4"/>
    <w:rsid w:val="00805B00"/>
    <w:rsid w:val="00810CA7"/>
    <w:rsid w:val="00812C46"/>
    <w:rsid w:val="00813C09"/>
    <w:rsid w:val="00815043"/>
    <w:rsid w:val="00815F35"/>
    <w:rsid w:val="0081614E"/>
    <w:rsid w:val="0081635E"/>
    <w:rsid w:val="008216C4"/>
    <w:rsid w:val="008270E6"/>
    <w:rsid w:val="00830F9B"/>
    <w:rsid w:val="00831493"/>
    <w:rsid w:val="00834B11"/>
    <w:rsid w:val="00835010"/>
    <w:rsid w:val="00840B75"/>
    <w:rsid w:val="00844A1D"/>
    <w:rsid w:val="00847527"/>
    <w:rsid w:val="00851137"/>
    <w:rsid w:val="0085124D"/>
    <w:rsid w:val="00852755"/>
    <w:rsid w:val="008605B6"/>
    <w:rsid w:val="0086279D"/>
    <w:rsid w:val="008627F4"/>
    <w:rsid w:val="00864C06"/>
    <w:rsid w:val="008735E6"/>
    <w:rsid w:val="00873C75"/>
    <w:rsid w:val="0087747E"/>
    <w:rsid w:val="00881713"/>
    <w:rsid w:val="00884CE1"/>
    <w:rsid w:val="00890156"/>
    <w:rsid w:val="00890470"/>
    <w:rsid w:val="0089412E"/>
    <w:rsid w:val="0089415B"/>
    <w:rsid w:val="00895204"/>
    <w:rsid w:val="008A207C"/>
    <w:rsid w:val="008A4478"/>
    <w:rsid w:val="008A5830"/>
    <w:rsid w:val="008B0F77"/>
    <w:rsid w:val="008B4F22"/>
    <w:rsid w:val="008B754A"/>
    <w:rsid w:val="008C1F9E"/>
    <w:rsid w:val="008C7DC0"/>
    <w:rsid w:val="008D1768"/>
    <w:rsid w:val="008D4728"/>
    <w:rsid w:val="008D78C3"/>
    <w:rsid w:val="008E3E94"/>
    <w:rsid w:val="008F0A6E"/>
    <w:rsid w:val="008F72F2"/>
    <w:rsid w:val="00900C3A"/>
    <w:rsid w:val="00900D95"/>
    <w:rsid w:val="00903835"/>
    <w:rsid w:val="00904E96"/>
    <w:rsid w:val="00907492"/>
    <w:rsid w:val="009077A8"/>
    <w:rsid w:val="00911FEF"/>
    <w:rsid w:val="00915482"/>
    <w:rsid w:val="00923A44"/>
    <w:rsid w:val="0093336E"/>
    <w:rsid w:val="0093508A"/>
    <w:rsid w:val="00946E7F"/>
    <w:rsid w:val="009604BA"/>
    <w:rsid w:val="009632B3"/>
    <w:rsid w:val="00967A68"/>
    <w:rsid w:val="00970D48"/>
    <w:rsid w:val="009751EB"/>
    <w:rsid w:val="00990739"/>
    <w:rsid w:val="0099161C"/>
    <w:rsid w:val="009926CC"/>
    <w:rsid w:val="009933FF"/>
    <w:rsid w:val="009A6627"/>
    <w:rsid w:val="009B0190"/>
    <w:rsid w:val="009B2678"/>
    <w:rsid w:val="009C3657"/>
    <w:rsid w:val="009C3BA6"/>
    <w:rsid w:val="009D2258"/>
    <w:rsid w:val="009D3B20"/>
    <w:rsid w:val="009D4575"/>
    <w:rsid w:val="009D60C6"/>
    <w:rsid w:val="009D7D50"/>
    <w:rsid w:val="009E5B0E"/>
    <w:rsid w:val="009F2ECE"/>
    <w:rsid w:val="009F4E5F"/>
    <w:rsid w:val="009F7FF0"/>
    <w:rsid w:val="00A0172B"/>
    <w:rsid w:val="00A02B58"/>
    <w:rsid w:val="00A06893"/>
    <w:rsid w:val="00A12751"/>
    <w:rsid w:val="00A13BBD"/>
    <w:rsid w:val="00A264FC"/>
    <w:rsid w:val="00A276D5"/>
    <w:rsid w:val="00A42782"/>
    <w:rsid w:val="00A52955"/>
    <w:rsid w:val="00A5549B"/>
    <w:rsid w:val="00A617DA"/>
    <w:rsid w:val="00A704AF"/>
    <w:rsid w:val="00A70EB9"/>
    <w:rsid w:val="00A73A54"/>
    <w:rsid w:val="00A74174"/>
    <w:rsid w:val="00A7587D"/>
    <w:rsid w:val="00A77A9C"/>
    <w:rsid w:val="00A80069"/>
    <w:rsid w:val="00A82DFC"/>
    <w:rsid w:val="00A871BB"/>
    <w:rsid w:val="00A87D75"/>
    <w:rsid w:val="00A904A8"/>
    <w:rsid w:val="00A933E5"/>
    <w:rsid w:val="00A95F95"/>
    <w:rsid w:val="00A96F89"/>
    <w:rsid w:val="00AA07D4"/>
    <w:rsid w:val="00AA1A92"/>
    <w:rsid w:val="00AA51BB"/>
    <w:rsid w:val="00AA71AA"/>
    <w:rsid w:val="00AA7BED"/>
    <w:rsid w:val="00AB3006"/>
    <w:rsid w:val="00AB462B"/>
    <w:rsid w:val="00AC0118"/>
    <w:rsid w:val="00AC2386"/>
    <w:rsid w:val="00AC4633"/>
    <w:rsid w:val="00AC4D90"/>
    <w:rsid w:val="00AD2A87"/>
    <w:rsid w:val="00AD4A0F"/>
    <w:rsid w:val="00AD5C84"/>
    <w:rsid w:val="00AE09CB"/>
    <w:rsid w:val="00AE7676"/>
    <w:rsid w:val="00AF42D0"/>
    <w:rsid w:val="00AF598E"/>
    <w:rsid w:val="00AF600B"/>
    <w:rsid w:val="00AF78A8"/>
    <w:rsid w:val="00B026FF"/>
    <w:rsid w:val="00B04B02"/>
    <w:rsid w:val="00B06746"/>
    <w:rsid w:val="00B11A79"/>
    <w:rsid w:val="00B14C64"/>
    <w:rsid w:val="00B20312"/>
    <w:rsid w:val="00B23454"/>
    <w:rsid w:val="00B249D7"/>
    <w:rsid w:val="00B275F5"/>
    <w:rsid w:val="00B32BD5"/>
    <w:rsid w:val="00B334BD"/>
    <w:rsid w:val="00B34827"/>
    <w:rsid w:val="00B34D3D"/>
    <w:rsid w:val="00B413A6"/>
    <w:rsid w:val="00B44503"/>
    <w:rsid w:val="00B45EC6"/>
    <w:rsid w:val="00B52531"/>
    <w:rsid w:val="00B53847"/>
    <w:rsid w:val="00B57BF2"/>
    <w:rsid w:val="00B638F2"/>
    <w:rsid w:val="00B63E9A"/>
    <w:rsid w:val="00B63F25"/>
    <w:rsid w:val="00B652BC"/>
    <w:rsid w:val="00B65AD3"/>
    <w:rsid w:val="00B663C2"/>
    <w:rsid w:val="00B67255"/>
    <w:rsid w:val="00B67621"/>
    <w:rsid w:val="00B71545"/>
    <w:rsid w:val="00B71961"/>
    <w:rsid w:val="00B75D95"/>
    <w:rsid w:val="00B813DB"/>
    <w:rsid w:val="00B836D6"/>
    <w:rsid w:val="00B8687C"/>
    <w:rsid w:val="00B91A42"/>
    <w:rsid w:val="00B94751"/>
    <w:rsid w:val="00B966B4"/>
    <w:rsid w:val="00BA452C"/>
    <w:rsid w:val="00BA685B"/>
    <w:rsid w:val="00BA6AA7"/>
    <w:rsid w:val="00BA6CD3"/>
    <w:rsid w:val="00BA6E11"/>
    <w:rsid w:val="00BB28A6"/>
    <w:rsid w:val="00BB3BCB"/>
    <w:rsid w:val="00BC13E8"/>
    <w:rsid w:val="00BC7F75"/>
    <w:rsid w:val="00BD0E67"/>
    <w:rsid w:val="00BD1434"/>
    <w:rsid w:val="00BD490D"/>
    <w:rsid w:val="00BD545C"/>
    <w:rsid w:val="00BE335C"/>
    <w:rsid w:val="00BE3E13"/>
    <w:rsid w:val="00BE67EE"/>
    <w:rsid w:val="00BE746A"/>
    <w:rsid w:val="00BF064E"/>
    <w:rsid w:val="00BF1347"/>
    <w:rsid w:val="00BF67C9"/>
    <w:rsid w:val="00C16420"/>
    <w:rsid w:val="00C17FA2"/>
    <w:rsid w:val="00C22D20"/>
    <w:rsid w:val="00C23BC7"/>
    <w:rsid w:val="00C27C76"/>
    <w:rsid w:val="00C30573"/>
    <w:rsid w:val="00C31064"/>
    <w:rsid w:val="00C316BC"/>
    <w:rsid w:val="00C43914"/>
    <w:rsid w:val="00C45B1E"/>
    <w:rsid w:val="00C46B1A"/>
    <w:rsid w:val="00C547CA"/>
    <w:rsid w:val="00C667DE"/>
    <w:rsid w:val="00C67605"/>
    <w:rsid w:val="00C70366"/>
    <w:rsid w:val="00C71583"/>
    <w:rsid w:val="00C71B47"/>
    <w:rsid w:val="00C73FE4"/>
    <w:rsid w:val="00C75C01"/>
    <w:rsid w:val="00C76A21"/>
    <w:rsid w:val="00C77CE5"/>
    <w:rsid w:val="00C80530"/>
    <w:rsid w:val="00C8094E"/>
    <w:rsid w:val="00C812F5"/>
    <w:rsid w:val="00C81A5F"/>
    <w:rsid w:val="00C82398"/>
    <w:rsid w:val="00C834D5"/>
    <w:rsid w:val="00C83DC1"/>
    <w:rsid w:val="00C90E57"/>
    <w:rsid w:val="00C91AFB"/>
    <w:rsid w:val="00C965A4"/>
    <w:rsid w:val="00C96956"/>
    <w:rsid w:val="00CA1A5B"/>
    <w:rsid w:val="00CA623A"/>
    <w:rsid w:val="00CA64DD"/>
    <w:rsid w:val="00CA79A4"/>
    <w:rsid w:val="00CB1E38"/>
    <w:rsid w:val="00CB2240"/>
    <w:rsid w:val="00CB3E3F"/>
    <w:rsid w:val="00CB41A7"/>
    <w:rsid w:val="00CB6693"/>
    <w:rsid w:val="00CC3A15"/>
    <w:rsid w:val="00CC4B61"/>
    <w:rsid w:val="00CC649B"/>
    <w:rsid w:val="00CC6B48"/>
    <w:rsid w:val="00CC7C65"/>
    <w:rsid w:val="00CD4A2F"/>
    <w:rsid w:val="00CE366A"/>
    <w:rsid w:val="00CE6B71"/>
    <w:rsid w:val="00CE740D"/>
    <w:rsid w:val="00CF0366"/>
    <w:rsid w:val="00CF216F"/>
    <w:rsid w:val="00CF496C"/>
    <w:rsid w:val="00CF4C63"/>
    <w:rsid w:val="00D00545"/>
    <w:rsid w:val="00D008F7"/>
    <w:rsid w:val="00D01330"/>
    <w:rsid w:val="00D03C1D"/>
    <w:rsid w:val="00D05741"/>
    <w:rsid w:val="00D12035"/>
    <w:rsid w:val="00D124A1"/>
    <w:rsid w:val="00D229C9"/>
    <w:rsid w:val="00D23919"/>
    <w:rsid w:val="00D26CC1"/>
    <w:rsid w:val="00D3113B"/>
    <w:rsid w:val="00D31432"/>
    <w:rsid w:val="00D3427C"/>
    <w:rsid w:val="00D4429F"/>
    <w:rsid w:val="00D4543F"/>
    <w:rsid w:val="00D45F00"/>
    <w:rsid w:val="00D50CA3"/>
    <w:rsid w:val="00D527EC"/>
    <w:rsid w:val="00D62EDF"/>
    <w:rsid w:val="00D631B3"/>
    <w:rsid w:val="00D63A98"/>
    <w:rsid w:val="00D66D7B"/>
    <w:rsid w:val="00D70441"/>
    <w:rsid w:val="00D76592"/>
    <w:rsid w:val="00D84404"/>
    <w:rsid w:val="00D87293"/>
    <w:rsid w:val="00D87509"/>
    <w:rsid w:val="00D91F2B"/>
    <w:rsid w:val="00D924FD"/>
    <w:rsid w:val="00D931D7"/>
    <w:rsid w:val="00D95A83"/>
    <w:rsid w:val="00D96EFC"/>
    <w:rsid w:val="00DA19A0"/>
    <w:rsid w:val="00DA624F"/>
    <w:rsid w:val="00DA63C7"/>
    <w:rsid w:val="00DB4BF4"/>
    <w:rsid w:val="00DB73D2"/>
    <w:rsid w:val="00DC25B8"/>
    <w:rsid w:val="00DC493C"/>
    <w:rsid w:val="00DC6A2B"/>
    <w:rsid w:val="00DD10C2"/>
    <w:rsid w:val="00DD3C18"/>
    <w:rsid w:val="00DD6A36"/>
    <w:rsid w:val="00DD72EB"/>
    <w:rsid w:val="00DE126E"/>
    <w:rsid w:val="00DE5F28"/>
    <w:rsid w:val="00DE733D"/>
    <w:rsid w:val="00DF32EC"/>
    <w:rsid w:val="00DF378B"/>
    <w:rsid w:val="00E017D6"/>
    <w:rsid w:val="00E035CF"/>
    <w:rsid w:val="00E037D9"/>
    <w:rsid w:val="00E03865"/>
    <w:rsid w:val="00E066D7"/>
    <w:rsid w:val="00E07760"/>
    <w:rsid w:val="00E1241D"/>
    <w:rsid w:val="00E132FC"/>
    <w:rsid w:val="00E14188"/>
    <w:rsid w:val="00E17F6A"/>
    <w:rsid w:val="00E21510"/>
    <w:rsid w:val="00E355DF"/>
    <w:rsid w:val="00E37859"/>
    <w:rsid w:val="00E4277F"/>
    <w:rsid w:val="00E435FE"/>
    <w:rsid w:val="00E437CD"/>
    <w:rsid w:val="00E54D71"/>
    <w:rsid w:val="00E762C3"/>
    <w:rsid w:val="00E80F1E"/>
    <w:rsid w:val="00E81E46"/>
    <w:rsid w:val="00E821D5"/>
    <w:rsid w:val="00E821F0"/>
    <w:rsid w:val="00E854F4"/>
    <w:rsid w:val="00E86FFC"/>
    <w:rsid w:val="00E90646"/>
    <w:rsid w:val="00E92F08"/>
    <w:rsid w:val="00E94CA1"/>
    <w:rsid w:val="00EA4343"/>
    <w:rsid w:val="00EA4663"/>
    <w:rsid w:val="00EA7DEB"/>
    <w:rsid w:val="00EA7E7C"/>
    <w:rsid w:val="00EB502B"/>
    <w:rsid w:val="00EB6AC0"/>
    <w:rsid w:val="00EC1C22"/>
    <w:rsid w:val="00ED037E"/>
    <w:rsid w:val="00ED52EA"/>
    <w:rsid w:val="00ED6AA2"/>
    <w:rsid w:val="00ED6F58"/>
    <w:rsid w:val="00EE6D0E"/>
    <w:rsid w:val="00EF080B"/>
    <w:rsid w:val="00EF1D0B"/>
    <w:rsid w:val="00EF5F2E"/>
    <w:rsid w:val="00EF6DC1"/>
    <w:rsid w:val="00EF79E1"/>
    <w:rsid w:val="00F0263E"/>
    <w:rsid w:val="00F078DA"/>
    <w:rsid w:val="00F14539"/>
    <w:rsid w:val="00F201D7"/>
    <w:rsid w:val="00F24E79"/>
    <w:rsid w:val="00F25289"/>
    <w:rsid w:val="00F25330"/>
    <w:rsid w:val="00F27D8E"/>
    <w:rsid w:val="00F340E3"/>
    <w:rsid w:val="00F364A5"/>
    <w:rsid w:val="00F37379"/>
    <w:rsid w:val="00F375AB"/>
    <w:rsid w:val="00F40D73"/>
    <w:rsid w:val="00F4434B"/>
    <w:rsid w:val="00F555C6"/>
    <w:rsid w:val="00F60449"/>
    <w:rsid w:val="00F648A8"/>
    <w:rsid w:val="00F64E7C"/>
    <w:rsid w:val="00F670D0"/>
    <w:rsid w:val="00F73837"/>
    <w:rsid w:val="00F7392A"/>
    <w:rsid w:val="00F7568B"/>
    <w:rsid w:val="00F77040"/>
    <w:rsid w:val="00F82EE7"/>
    <w:rsid w:val="00F94CB0"/>
    <w:rsid w:val="00F94E9C"/>
    <w:rsid w:val="00FA055C"/>
    <w:rsid w:val="00FA071A"/>
    <w:rsid w:val="00FA30D7"/>
    <w:rsid w:val="00FB3586"/>
    <w:rsid w:val="00FB371D"/>
    <w:rsid w:val="00FB3F2A"/>
    <w:rsid w:val="00FB4307"/>
    <w:rsid w:val="00FB481B"/>
    <w:rsid w:val="00FB57A9"/>
    <w:rsid w:val="00FB6986"/>
    <w:rsid w:val="00FB717C"/>
    <w:rsid w:val="00FC02D1"/>
    <w:rsid w:val="00FC1D42"/>
    <w:rsid w:val="00FC22EA"/>
    <w:rsid w:val="00FC3AD6"/>
    <w:rsid w:val="00FD16EC"/>
    <w:rsid w:val="00FD75B5"/>
    <w:rsid w:val="00FD7669"/>
    <w:rsid w:val="00FE2775"/>
    <w:rsid w:val="00FE4A6D"/>
    <w:rsid w:val="00FF1E1E"/>
    <w:rsid w:val="00FF31B2"/>
    <w:rsid w:val="00FF7D1B"/>
    <w:rsid w:val="014F4E10"/>
    <w:rsid w:val="01F05201"/>
    <w:rsid w:val="027A563A"/>
    <w:rsid w:val="02D07EB8"/>
    <w:rsid w:val="03390C3D"/>
    <w:rsid w:val="0375071D"/>
    <w:rsid w:val="03890661"/>
    <w:rsid w:val="03944621"/>
    <w:rsid w:val="04B667C3"/>
    <w:rsid w:val="04C17ED3"/>
    <w:rsid w:val="04D960C2"/>
    <w:rsid w:val="04DC4B37"/>
    <w:rsid w:val="04E1652A"/>
    <w:rsid w:val="05520171"/>
    <w:rsid w:val="058D2A8F"/>
    <w:rsid w:val="05C9291D"/>
    <w:rsid w:val="06222238"/>
    <w:rsid w:val="062901E6"/>
    <w:rsid w:val="06877664"/>
    <w:rsid w:val="075A189C"/>
    <w:rsid w:val="07634D60"/>
    <w:rsid w:val="079C5DDB"/>
    <w:rsid w:val="0822787F"/>
    <w:rsid w:val="08B27D4D"/>
    <w:rsid w:val="09016D0E"/>
    <w:rsid w:val="09730E5B"/>
    <w:rsid w:val="099F49A7"/>
    <w:rsid w:val="09D83C85"/>
    <w:rsid w:val="0ABC6E2D"/>
    <w:rsid w:val="0B2A60BF"/>
    <w:rsid w:val="0B422D73"/>
    <w:rsid w:val="0B9B49D7"/>
    <w:rsid w:val="0BDF35FC"/>
    <w:rsid w:val="0C2071E3"/>
    <w:rsid w:val="0C350F62"/>
    <w:rsid w:val="0C4A567C"/>
    <w:rsid w:val="0C8821B6"/>
    <w:rsid w:val="0CE53FDE"/>
    <w:rsid w:val="0CFA3C7E"/>
    <w:rsid w:val="0D084B4D"/>
    <w:rsid w:val="0D417345"/>
    <w:rsid w:val="0D78612B"/>
    <w:rsid w:val="0DD53A97"/>
    <w:rsid w:val="0EB60F4A"/>
    <w:rsid w:val="0EC60DB3"/>
    <w:rsid w:val="0EF83E74"/>
    <w:rsid w:val="0F0B51D3"/>
    <w:rsid w:val="0F1F1F4D"/>
    <w:rsid w:val="0F7B75FA"/>
    <w:rsid w:val="0F981A64"/>
    <w:rsid w:val="0FA5763F"/>
    <w:rsid w:val="0FA8352B"/>
    <w:rsid w:val="102029BF"/>
    <w:rsid w:val="106D6237"/>
    <w:rsid w:val="10A11B50"/>
    <w:rsid w:val="10B154FF"/>
    <w:rsid w:val="10C16AD7"/>
    <w:rsid w:val="10D501A2"/>
    <w:rsid w:val="10DC6664"/>
    <w:rsid w:val="11433173"/>
    <w:rsid w:val="11982901"/>
    <w:rsid w:val="11BE3473"/>
    <w:rsid w:val="11EE75F6"/>
    <w:rsid w:val="125877F8"/>
    <w:rsid w:val="12640649"/>
    <w:rsid w:val="12A91C5C"/>
    <w:rsid w:val="134F1647"/>
    <w:rsid w:val="14050684"/>
    <w:rsid w:val="143674E6"/>
    <w:rsid w:val="14D51457"/>
    <w:rsid w:val="14E83ED7"/>
    <w:rsid w:val="151A6555"/>
    <w:rsid w:val="15A23350"/>
    <w:rsid w:val="16443E43"/>
    <w:rsid w:val="167A73B7"/>
    <w:rsid w:val="17274099"/>
    <w:rsid w:val="178F7340"/>
    <w:rsid w:val="179B0B63"/>
    <w:rsid w:val="17F82562"/>
    <w:rsid w:val="18511A81"/>
    <w:rsid w:val="186F1D06"/>
    <w:rsid w:val="195C5BA2"/>
    <w:rsid w:val="19980BCC"/>
    <w:rsid w:val="19A81C73"/>
    <w:rsid w:val="19D62DAF"/>
    <w:rsid w:val="19DE674A"/>
    <w:rsid w:val="1A3E5815"/>
    <w:rsid w:val="1B724961"/>
    <w:rsid w:val="1C7D0B14"/>
    <w:rsid w:val="1CC0342B"/>
    <w:rsid w:val="1CD96476"/>
    <w:rsid w:val="1D246934"/>
    <w:rsid w:val="1DE56201"/>
    <w:rsid w:val="1E6D6A63"/>
    <w:rsid w:val="1E78512A"/>
    <w:rsid w:val="1E8E31DF"/>
    <w:rsid w:val="1EB0552A"/>
    <w:rsid w:val="1F54060E"/>
    <w:rsid w:val="20043D30"/>
    <w:rsid w:val="20344F28"/>
    <w:rsid w:val="205C39E7"/>
    <w:rsid w:val="20792EF2"/>
    <w:rsid w:val="20906DCE"/>
    <w:rsid w:val="20C14A98"/>
    <w:rsid w:val="21314CEB"/>
    <w:rsid w:val="214316C9"/>
    <w:rsid w:val="21466A5F"/>
    <w:rsid w:val="21486EDD"/>
    <w:rsid w:val="21BC678B"/>
    <w:rsid w:val="21D0726D"/>
    <w:rsid w:val="21D93EF3"/>
    <w:rsid w:val="21EC6E24"/>
    <w:rsid w:val="22097CB0"/>
    <w:rsid w:val="22127513"/>
    <w:rsid w:val="22262B0C"/>
    <w:rsid w:val="226F3991"/>
    <w:rsid w:val="22824640"/>
    <w:rsid w:val="230E071D"/>
    <w:rsid w:val="2327635B"/>
    <w:rsid w:val="24763C19"/>
    <w:rsid w:val="24824533"/>
    <w:rsid w:val="24D64800"/>
    <w:rsid w:val="2519574F"/>
    <w:rsid w:val="253622C4"/>
    <w:rsid w:val="255B6AB3"/>
    <w:rsid w:val="257A30B9"/>
    <w:rsid w:val="25A46C93"/>
    <w:rsid w:val="25D14F01"/>
    <w:rsid w:val="261B0334"/>
    <w:rsid w:val="262831BD"/>
    <w:rsid w:val="26966027"/>
    <w:rsid w:val="269D2E3B"/>
    <w:rsid w:val="273A660B"/>
    <w:rsid w:val="27451635"/>
    <w:rsid w:val="278216CA"/>
    <w:rsid w:val="27915509"/>
    <w:rsid w:val="27E61E78"/>
    <w:rsid w:val="27EC66B8"/>
    <w:rsid w:val="27EF1588"/>
    <w:rsid w:val="27FC1FAD"/>
    <w:rsid w:val="28125E3C"/>
    <w:rsid w:val="28163CC2"/>
    <w:rsid w:val="285626AD"/>
    <w:rsid w:val="28A05AC9"/>
    <w:rsid w:val="28DD1631"/>
    <w:rsid w:val="29000D75"/>
    <w:rsid w:val="2911511F"/>
    <w:rsid w:val="2913199F"/>
    <w:rsid w:val="296F2AB1"/>
    <w:rsid w:val="298400DF"/>
    <w:rsid w:val="298F247A"/>
    <w:rsid w:val="2A304BA5"/>
    <w:rsid w:val="2A307B0C"/>
    <w:rsid w:val="2A4E308A"/>
    <w:rsid w:val="2AA8279A"/>
    <w:rsid w:val="2ADA77CD"/>
    <w:rsid w:val="2AE42244"/>
    <w:rsid w:val="2AE65071"/>
    <w:rsid w:val="2B88188B"/>
    <w:rsid w:val="2BAD7B62"/>
    <w:rsid w:val="2BC70E3F"/>
    <w:rsid w:val="2C601C5D"/>
    <w:rsid w:val="2C614652"/>
    <w:rsid w:val="2C753A2B"/>
    <w:rsid w:val="2C863F55"/>
    <w:rsid w:val="2CD56D51"/>
    <w:rsid w:val="2D040EB3"/>
    <w:rsid w:val="2D163436"/>
    <w:rsid w:val="2D5F244A"/>
    <w:rsid w:val="2DC747E2"/>
    <w:rsid w:val="2E9A200B"/>
    <w:rsid w:val="2EAF3D4A"/>
    <w:rsid w:val="2FCD0787"/>
    <w:rsid w:val="302C7D4A"/>
    <w:rsid w:val="303B6DE6"/>
    <w:rsid w:val="3053743B"/>
    <w:rsid w:val="30B70691"/>
    <w:rsid w:val="30F344E6"/>
    <w:rsid w:val="310163E9"/>
    <w:rsid w:val="316B76BF"/>
    <w:rsid w:val="324616E0"/>
    <w:rsid w:val="32552E6B"/>
    <w:rsid w:val="32806CEA"/>
    <w:rsid w:val="33170AA5"/>
    <w:rsid w:val="33FE6C11"/>
    <w:rsid w:val="351C1505"/>
    <w:rsid w:val="361C52E6"/>
    <w:rsid w:val="361E7E2F"/>
    <w:rsid w:val="362C5DE2"/>
    <w:rsid w:val="365C3794"/>
    <w:rsid w:val="367614AE"/>
    <w:rsid w:val="36A05FA3"/>
    <w:rsid w:val="36A12A40"/>
    <w:rsid w:val="36CD2FC0"/>
    <w:rsid w:val="36D352CC"/>
    <w:rsid w:val="36E31BD3"/>
    <w:rsid w:val="37D53E07"/>
    <w:rsid w:val="38174174"/>
    <w:rsid w:val="382F174D"/>
    <w:rsid w:val="38B017DF"/>
    <w:rsid w:val="38DC00EF"/>
    <w:rsid w:val="3962559F"/>
    <w:rsid w:val="39C70AAE"/>
    <w:rsid w:val="39CA7E9D"/>
    <w:rsid w:val="3A263D55"/>
    <w:rsid w:val="3ACD1757"/>
    <w:rsid w:val="3BD27304"/>
    <w:rsid w:val="3D827B22"/>
    <w:rsid w:val="3DA9008C"/>
    <w:rsid w:val="3DA93E01"/>
    <w:rsid w:val="3DED08C7"/>
    <w:rsid w:val="3DF70DA4"/>
    <w:rsid w:val="3E757F2E"/>
    <w:rsid w:val="3E9A3721"/>
    <w:rsid w:val="3EEE601A"/>
    <w:rsid w:val="3F245CCE"/>
    <w:rsid w:val="3F7A35A1"/>
    <w:rsid w:val="3FAF10EB"/>
    <w:rsid w:val="40042095"/>
    <w:rsid w:val="40A65742"/>
    <w:rsid w:val="40A71475"/>
    <w:rsid w:val="40BB00B7"/>
    <w:rsid w:val="40E339B3"/>
    <w:rsid w:val="40EE5AF8"/>
    <w:rsid w:val="41BB091F"/>
    <w:rsid w:val="41FC422D"/>
    <w:rsid w:val="420126E5"/>
    <w:rsid w:val="42085A49"/>
    <w:rsid w:val="42667A3B"/>
    <w:rsid w:val="43531E7E"/>
    <w:rsid w:val="43696F7C"/>
    <w:rsid w:val="439645BB"/>
    <w:rsid w:val="43B61A2C"/>
    <w:rsid w:val="43C734D6"/>
    <w:rsid w:val="443675EA"/>
    <w:rsid w:val="44615C88"/>
    <w:rsid w:val="452C4C3F"/>
    <w:rsid w:val="452D6C75"/>
    <w:rsid w:val="45B86B0E"/>
    <w:rsid w:val="45BD65D5"/>
    <w:rsid w:val="45E561F9"/>
    <w:rsid w:val="45E67B68"/>
    <w:rsid w:val="466540BA"/>
    <w:rsid w:val="4696516E"/>
    <w:rsid w:val="46D40D0E"/>
    <w:rsid w:val="47930A9D"/>
    <w:rsid w:val="479D0176"/>
    <w:rsid w:val="47A46829"/>
    <w:rsid w:val="4814721A"/>
    <w:rsid w:val="48717BF8"/>
    <w:rsid w:val="493E459E"/>
    <w:rsid w:val="499C68F2"/>
    <w:rsid w:val="49C712E9"/>
    <w:rsid w:val="49DF3FBC"/>
    <w:rsid w:val="4A2E4174"/>
    <w:rsid w:val="4A54682A"/>
    <w:rsid w:val="4A604B2C"/>
    <w:rsid w:val="4AB44DC0"/>
    <w:rsid w:val="4B0C4228"/>
    <w:rsid w:val="4BA54915"/>
    <w:rsid w:val="4BAE0B4B"/>
    <w:rsid w:val="4BBF201F"/>
    <w:rsid w:val="4C0A008F"/>
    <w:rsid w:val="4C23615B"/>
    <w:rsid w:val="4C42475D"/>
    <w:rsid w:val="4C5359FB"/>
    <w:rsid w:val="4C6F0994"/>
    <w:rsid w:val="4CAC148E"/>
    <w:rsid w:val="4CCB082A"/>
    <w:rsid w:val="4CE673DA"/>
    <w:rsid w:val="4CF263DF"/>
    <w:rsid w:val="4D755CBA"/>
    <w:rsid w:val="4DFE42FC"/>
    <w:rsid w:val="4E0D280B"/>
    <w:rsid w:val="4E531A73"/>
    <w:rsid w:val="4EF56830"/>
    <w:rsid w:val="4F001765"/>
    <w:rsid w:val="4F0B20BA"/>
    <w:rsid w:val="4F283478"/>
    <w:rsid w:val="4F48318F"/>
    <w:rsid w:val="4F5F6E05"/>
    <w:rsid w:val="4F866309"/>
    <w:rsid w:val="4FCC1B33"/>
    <w:rsid w:val="502211A0"/>
    <w:rsid w:val="505F30B9"/>
    <w:rsid w:val="508476E3"/>
    <w:rsid w:val="50C16B13"/>
    <w:rsid w:val="51233A25"/>
    <w:rsid w:val="51952B47"/>
    <w:rsid w:val="51B244D5"/>
    <w:rsid w:val="521449E0"/>
    <w:rsid w:val="522A417A"/>
    <w:rsid w:val="5232507D"/>
    <w:rsid w:val="52584A0F"/>
    <w:rsid w:val="526022BB"/>
    <w:rsid w:val="52B947AB"/>
    <w:rsid w:val="52D70E9F"/>
    <w:rsid w:val="53452B0D"/>
    <w:rsid w:val="539B3F8A"/>
    <w:rsid w:val="53FB4ED1"/>
    <w:rsid w:val="54682063"/>
    <w:rsid w:val="54944E59"/>
    <w:rsid w:val="54B71E8D"/>
    <w:rsid w:val="55340A09"/>
    <w:rsid w:val="5567515F"/>
    <w:rsid w:val="55BF711F"/>
    <w:rsid w:val="55D0160F"/>
    <w:rsid w:val="5630570D"/>
    <w:rsid w:val="56584557"/>
    <w:rsid w:val="566607F3"/>
    <w:rsid w:val="56EA639E"/>
    <w:rsid w:val="570110F5"/>
    <w:rsid w:val="57323C49"/>
    <w:rsid w:val="57635699"/>
    <w:rsid w:val="57684659"/>
    <w:rsid w:val="578047BE"/>
    <w:rsid w:val="580A6653"/>
    <w:rsid w:val="58631242"/>
    <w:rsid w:val="597F1555"/>
    <w:rsid w:val="599F1656"/>
    <w:rsid w:val="59E50007"/>
    <w:rsid w:val="5A2524F2"/>
    <w:rsid w:val="5A484374"/>
    <w:rsid w:val="5A935C1F"/>
    <w:rsid w:val="5AB77BC9"/>
    <w:rsid w:val="5AC2538C"/>
    <w:rsid w:val="5AD07020"/>
    <w:rsid w:val="5B0946C7"/>
    <w:rsid w:val="5B73353F"/>
    <w:rsid w:val="5B791165"/>
    <w:rsid w:val="5BB66779"/>
    <w:rsid w:val="5BB93CF4"/>
    <w:rsid w:val="5BE87D1A"/>
    <w:rsid w:val="5C5A2677"/>
    <w:rsid w:val="5CD03AA1"/>
    <w:rsid w:val="5D6427D2"/>
    <w:rsid w:val="5D6659F0"/>
    <w:rsid w:val="5D831B61"/>
    <w:rsid w:val="5E05598A"/>
    <w:rsid w:val="5E8A32BC"/>
    <w:rsid w:val="5ECE1EB3"/>
    <w:rsid w:val="5F2448B9"/>
    <w:rsid w:val="5F4415A3"/>
    <w:rsid w:val="5F841172"/>
    <w:rsid w:val="60D02A49"/>
    <w:rsid w:val="60DF78C0"/>
    <w:rsid w:val="618A1A01"/>
    <w:rsid w:val="621C4AC5"/>
    <w:rsid w:val="6259210A"/>
    <w:rsid w:val="629A1DDF"/>
    <w:rsid w:val="62B82448"/>
    <w:rsid w:val="62F44D71"/>
    <w:rsid w:val="63120CB1"/>
    <w:rsid w:val="6372210C"/>
    <w:rsid w:val="63A159FD"/>
    <w:rsid w:val="63EF538B"/>
    <w:rsid w:val="64501C4B"/>
    <w:rsid w:val="65DF7695"/>
    <w:rsid w:val="66116A2D"/>
    <w:rsid w:val="66B8420D"/>
    <w:rsid w:val="67081AAD"/>
    <w:rsid w:val="67354CAF"/>
    <w:rsid w:val="67707589"/>
    <w:rsid w:val="67EB55DF"/>
    <w:rsid w:val="681D7870"/>
    <w:rsid w:val="685E0996"/>
    <w:rsid w:val="69482477"/>
    <w:rsid w:val="69E546B5"/>
    <w:rsid w:val="6A307D29"/>
    <w:rsid w:val="6B4F5BCB"/>
    <w:rsid w:val="6B561FB8"/>
    <w:rsid w:val="6B643876"/>
    <w:rsid w:val="6C443839"/>
    <w:rsid w:val="6C4B4758"/>
    <w:rsid w:val="6CD25DA0"/>
    <w:rsid w:val="6CE527ED"/>
    <w:rsid w:val="6CF7382C"/>
    <w:rsid w:val="6D0C6C7E"/>
    <w:rsid w:val="6D7D6131"/>
    <w:rsid w:val="6D8436D6"/>
    <w:rsid w:val="6D9E2BB7"/>
    <w:rsid w:val="6DE766BE"/>
    <w:rsid w:val="6DEA3391"/>
    <w:rsid w:val="6E2F471F"/>
    <w:rsid w:val="6E4001D1"/>
    <w:rsid w:val="6E48059D"/>
    <w:rsid w:val="6E683F34"/>
    <w:rsid w:val="6E891746"/>
    <w:rsid w:val="6ED64EAA"/>
    <w:rsid w:val="6F416440"/>
    <w:rsid w:val="6F5739E6"/>
    <w:rsid w:val="6F6D0A41"/>
    <w:rsid w:val="6FAE76D6"/>
    <w:rsid w:val="70A36B34"/>
    <w:rsid w:val="70BB79D3"/>
    <w:rsid w:val="7160434D"/>
    <w:rsid w:val="71BD5674"/>
    <w:rsid w:val="71C53CAA"/>
    <w:rsid w:val="723260DF"/>
    <w:rsid w:val="723B14D8"/>
    <w:rsid w:val="723C4040"/>
    <w:rsid w:val="736A0995"/>
    <w:rsid w:val="738D0912"/>
    <w:rsid w:val="73F41F8C"/>
    <w:rsid w:val="74A0795C"/>
    <w:rsid w:val="74A97DCF"/>
    <w:rsid w:val="74F55A9F"/>
    <w:rsid w:val="750366D7"/>
    <w:rsid w:val="752C4F4C"/>
    <w:rsid w:val="75385F3A"/>
    <w:rsid w:val="75E44C14"/>
    <w:rsid w:val="769E0336"/>
    <w:rsid w:val="76BE0880"/>
    <w:rsid w:val="76CC254B"/>
    <w:rsid w:val="76FE49A2"/>
    <w:rsid w:val="76FE6C76"/>
    <w:rsid w:val="77E91B2A"/>
    <w:rsid w:val="77F2263B"/>
    <w:rsid w:val="780B739F"/>
    <w:rsid w:val="780B7716"/>
    <w:rsid w:val="782B5504"/>
    <w:rsid w:val="783A32A4"/>
    <w:rsid w:val="78767A47"/>
    <w:rsid w:val="78896302"/>
    <w:rsid w:val="789E71FA"/>
    <w:rsid w:val="793F50C4"/>
    <w:rsid w:val="7959449F"/>
    <w:rsid w:val="79D33FDF"/>
    <w:rsid w:val="7A2801C1"/>
    <w:rsid w:val="7A6D7103"/>
    <w:rsid w:val="7A963298"/>
    <w:rsid w:val="7B200E76"/>
    <w:rsid w:val="7B6D6C18"/>
    <w:rsid w:val="7BBB5DC3"/>
    <w:rsid w:val="7C284B08"/>
    <w:rsid w:val="7C5075BC"/>
    <w:rsid w:val="7CA2628F"/>
    <w:rsid w:val="7CFB56CB"/>
    <w:rsid w:val="7D0B2EE9"/>
    <w:rsid w:val="7D3A29CA"/>
    <w:rsid w:val="7D634D9B"/>
    <w:rsid w:val="7D826237"/>
    <w:rsid w:val="7D8763A4"/>
    <w:rsid w:val="7D8F021D"/>
    <w:rsid w:val="7D9609AF"/>
    <w:rsid w:val="7DAA71AA"/>
    <w:rsid w:val="7DB27AD5"/>
    <w:rsid w:val="7DB32DC3"/>
    <w:rsid w:val="7E336300"/>
    <w:rsid w:val="7E9336EB"/>
    <w:rsid w:val="7EE90A60"/>
    <w:rsid w:val="7F9746FC"/>
    <w:rsid w:val="7FB66288"/>
    <w:rsid w:val="7FE523C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iPriority="0" w:semiHidden="0" w:name="Body Text First Indent 2"/>
    <w:lsdException w:uiPriority="0" w:name="Note Heading"/>
    <w:lsdException w:uiPriority="0" w:name="Body Text 2"/>
    <w:lsdException w:qFormat="1" w:unhideWhenUsed="0"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36"/>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29">
    <w:name w:val="Default Paragraph Font"/>
    <w:unhideWhenUsed/>
    <w:qFormat/>
    <w:uiPriority w:val="1"/>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semiHidden/>
    <w:qFormat/>
    <w:uiPriority w:val="0"/>
    <w:rPr>
      <w:b/>
      <w:bCs/>
    </w:rPr>
  </w:style>
  <w:style w:type="paragraph" w:styleId="6">
    <w:name w:val="annotation text"/>
    <w:basedOn w:val="1"/>
    <w:semiHidden/>
    <w:qFormat/>
    <w:uiPriority w:val="0"/>
    <w:pPr>
      <w:jc w:val="left"/>
    </w:pPr>
  </w:style>
  <w:style w:type="paragraph" w:styleId="7">
    <w:name w:val="toc 7"/>
    <w:basedOn w:val="1"/>
    <w:next w:val="1"/>
    <w:unhideWhenUsed/>
    <w:qFormat/>
    <w:uiPriority w:val="0"/>
    <w:pPr>
      <w:ind w:left="2520" w:leftChars="1200"/>
    </w:pPr>
  </w:style>
  <w:style w:type="paragraph" w:styleId="8">
    <w:name w:val="Normal Indent"/>
    <w:basedOn w:val="1"/>
    <w:qFormat/>
    <w:uiPriority w:val="0"/>
    <w:pPr>
      <w:adjustRightInd w:val="0"/>
      <w:spacing w:line="410" w:lineRule="atLeast"/>
      <w:ind w:firstLine="420"/>
      <w:jc w:val="left"/>
    </w:pPr>
    <w:rPr>
      <w:rFonts w:ascii="宋体"/>
      <w:kern w:val="0"/>
      <w:sz w:val="24"/>
      <w:szCs w:val="20"/>
    </w:rPr>
  </w:style>
  <w:style w:type="paragraph" w:styleId="9">
    <w:name w:val="Document Map"/>
    <w:basedOn w:val="1"/>
    <w:semiHidden/>
    <w:qFormat/>
    <w:uiPriority w:val="0"/>
    <w:pPr>
      <w:shd w:val="clear" w:color="auto" w:fill="000080"/>
    </w:pPr>
  </w:style>
  <w:style w:type="paragraph" w:styleId="10">
    <w:name w:val="Body Text 3"/>
    <w:basedOn w:val="1"/>
    <w:semiHidden/>
    <w:qFormat/>
    <w:uiPriority w:val="0"/>
    <w:rPr>
      <w:rFonts w:ascii="宋体"/>
      <w:sz w:val="24"/>
      <w:szCs w:val="20"/>
    </w:rPr>
  </w:style>
  <w:style w:type="paragraph" w:styleId="11">
    <w:name w:val="Body Text"/>
    <w:basedOn w:val="1"/>
    <w:next w:val="1"/>
    <w:qFormat/>
    <w:uiPriority w:val="0"/>
    <w:pPr>
      <w:spacing w:after="120"/>
    </w:pPr>
  </w:style>
  <w:style w:type="paragraph" w:styleId="12">
    <w:name w:val="Body Text Indent"/>
    <w:basedOn w:val="1"/>
    <w:qFormat/>
    <w:uiPriority w:val="0"/>
    <w:pPr>
      <w:widowControl/>
      <w:tabs>
        <w:tab w:val="left" w:pos="1218"/>
        <w:tab w:val="left" w:pos="3544"/>
      </w:tabs>
      <w:spacing w:line="520" w:lineRule="atLeast"/>
      <w:ind w:left="1636"/>
      <w:jc w:val="left"/>
    </w:pPr>
    <w:rPr>
      <w:rFonts w:ascii="宋体"/>
      <w:b/>
      <w:color w:val="FF0000"/>
      <w:kern w:val="0"/>
      <w:sz w:val="28"/>
    </w:rPr>
  </w:style>
  <w:style w:type="paragraph" w:styleId="13">
    <w:name w:val="toc 5"/>
    <w:basedOn w:val="1"/>
    <w:next w:val="1"/>
    <w:unhideWhenUsed/>
    <w:qFormat/>
    <w:uiPriority w:val="0"/>
    <w:pPr>
      <w:ind w:left="1680" w:leftChars="800"/>
    </w:pPr>
  </w:style>
  <w:style w:type="paragraph" w:styleId="14">
    <w:name w:val="toc 3"/>
    <w:basedOn w:val="1"/>
    <w:next w:val="1"/>
    <w:unhideWhenUsed/>
    <w:qFormat/>
    <w:uiPriority w:val="0"/>
    <w:pPr>
      <w:ind w:left="840" w:leftChars="400"/>
    </w:pPr>
  </w:style>
  <w:style w:type="paragraph" w:styleId="15">
    <w:name w:val="Plain Text"/>
    <w:basedOn w:val="1"/>
    <w:unhideWhenUsed/>
    <w:qFormat/>
    <w:uiPriority w:val="0"/>
    <w:rPr>
      <w:rFonts w:hAnsi="Courier New" w:cs="Courier New"/>
      <w:szCs w:val="21"/>
    </w:rPr>
  </w:style>
  <w:style w:type="paragraph" w:styleId="16">
    <w:name w:val="toc 8"/>
    <w:basedOn w:val="1"/>
    <w:next w:val="1"/>
    <w:unhideWhenUsed/>
    <w:qFormat/>
    <w:uiPriority w:val="0"/>
    <w:pPr>
      <w:ind w:left="2940" w:leftChars="1400"/>
    </w:pPr>
  </w:style>
  <w:style w:type="paragraph" w:styleId="17">
    <w:name w:val="Date"/>
    <w:basedOn w:val="1"/>
    <w:next w:val="1"/>
    <w:qFormat/>
    <w:uiPriority w:val="0"/>
    <w:rPr>
      <w:rFonts w:ascii="黑体" w:eastAsia="黑体"/>
      <w:sz w:val="30"/>
      <w:szCs w:val="20"/>
    </w:rPr>
  </w:style>
  <w:style w:type="paragraph" w:styleId="18">
    <w:name w:val="Balloon Text"/>
    <w:basedOn w:val="1"/>
    <w:semiHidden/>
    <w:qFormat/>
    <w:uiPriority w:val="0"/>
    <w:rPr>
      <w:sz w:val="18"/>
      <w:szCs w:val="18"/>
    </w:rPr>
  </w:style>
  <w:style w:type="paragraph" w:styleId="19">
    <w:name w:val="footer"/>
    <w:basedOn w:val="1"/>
    <w:link w:val="42"/>
    <w:qFormat/>
    <w:uiPriority w:val="99"/>
    <w:pPr>
      <w:tabs>
        <w:tab w:val="center" w:pos="4153"/>
        <w:tab w:val="right" w:pos="8306"/>
      </w:tabs>
      <w:snapToGrid w:val="0"/>
      <w:jc w:val="left"/>
    </w:pPr>
    <w:rPr>
      <w:sz w:val="18"/>
      <w:szCs w:val="18"/>
    </w:rPr>
  </w:style>
  <w:style w:type="paragraph" w:styleId="20">
    <w:name w:val="Body Text First Indent 2"/>
    <w:basedOn w:val="12"/>
    <w:unhideWhenUsed/>
    <w:qFormat/>
    <w:uiPriority w:val="0"/>
    <w:pPr>
      <w:ind w:firstLine="420" w:firstLineChars="200"/>
    </w:pPr>
  </w:style>
  <w:style w:type="paragraph" w:styleId="21">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style>
  <w:style w:type="paragraph" w:styleId="23">
    <w:name w:val="toc 4"/>
    <w:basedOn w:val="1"/>
    <w:next w:val="1"/>
    <w:unhideWhenUsed/>
    <w:qFormat/>
    <w:uiPriority w:val="0"/>
    <w:pPr>
      <w:ind w:left="1260" w:leftChars="600"/>
    </w:pPr>
  </w:style>
  <w:style w:type="paragraph" w:styleId="24">
    <w:name w:val="toc 6"/>
    <w:basedOn w:val="1"/>
    <w:next w:val="1"/>
    <w:unhideWhenUsed/>
    <w:qFormat/>
    <w:uiPriority w:val="0"/>
    <w:pPr>
      <w:ind w:left="2100" w:leftChars="1000"/>
    </w:pPr>
  </w:style>
  <w:style w:type="paragraph" w:styleId="25">
    <w:name w:val="toc 2"/>
    <w:basedOn w:val="1"/>
    <w:next w:val="1"/>
    <w:qFormat/>
    <w:uiPriority w:val="0"/>
    <w:pPr>
      <w:ind w:left="420" w:leftChars="200"/>
    </w:pPr>
  </w:style>
  <w:style w:type="paragraph" w:styleId="26">
    <w:name w:val="toc 9"/>
    <w:basedOn w:val="1"/>
    <w:next w:val="1"/>
    <w:unhideWhenUsed/>
    <w:qFormat/>
    <w:uiPriority w:val="0"/>
    <w:pPr>
      <w:ind w:left="3360" w:leftChars="1600"/>
    </w:p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8">
    <w:name w:val="Title"/>
    <w:basedOn w:val="1"/>
    <w:next w:val="1"/>
    <w:link w:val="38"/>
    <w:qFormat/>
    <w:uiPriority w:val="0"/>
    <w:pPr>
      <w:spacing w:before="240" w:after="60"/>
      <w:jc w:val="center"/>
      <w:outlineLvl w:val="0"/>
    </w:pPr>
    <w:rPr>
      <w:rFonts w:ascii="Cambria" w:hAnsi="Cambria"/>
      <w:b/>
      <w:bCs/>
      <w:sz w:val="32"/>
      <w:szCs w:val="32"/>
    </w:rPr>
  </w:style>
  <w:style w:type="character" w:styleId="30">
    <w:name w:val="page number"/>
    <w:basedOn w:val="29"/>
    <w:qFormat/>
    <w:uiPriority w:val="0"/>
  </w:style>
  <w:style w:type="character" w:styleId="31">
    <w:name w:val="Emphasis"/>
    <w:qFormat/>
    <w:uiPriority w:val="20"/>
    <w:rPr>
      <w:color w:val="CC0000"/>
    </w:rPr>
  </w:style>
  <w:style w:type="character" w:styleId="32">
    <w:name w:val="Hyperlink"/>
    <w:qFormat/>
    <w:uiPriority w:val="99"/>
    <w:rPr>
      <w:color w:val="0000FF"/>
      <w:u w:val="single"/>
    </w:rPr>
  </w:style>
  <w:style w:type="character" w:styleId="33">
    <w:name w:val="annotation reference"/>
    <w:semiHidden/>
    <w:qFormat/>
    <w:uiPriority w:val="0"/>
    <w:rPr>
      <w:sz w:val="21"/>
      <w:szCs w:val="21"/>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6">
    <w:name w:val="标题 2 字符"/>
    <w:link w:val="2"/>
    <w:semiHidden/>
    <w:qFormat/>
    <w:uiPriority w:val="0"/>
    <w:rPr>
      <w:rFonts w:ascii="Cambria" w:hAnsi="Cambria" w:eastAsia="宋体" w:cs="Times New Roman"/>
      <w:b/>
      <w:bCs/>
      <w:kern w:val="2"/>
      <w:sz w:val="32"/>
      <w:szCs w:val="32"/>
    </w:rPr>
  </w:style>
  <w:style w:type="character" w:customStyle="1" w:styleId="37">
    <w:name w:val="Char Char"/>
    <w:qFormat/>
    <w:uiPriority w:val="0"/>
    <w:rPr>
      <w:rFonts w:eastAsia="宋体"/>
      <w:kern w:val="2"/>
      <w:sz w:val="18"/>
      <w:szCs w:val="18"/>
      <w:lang w:val="en-US" w:eastAsia="zh-CN" w:bidi="ar-SA"/>
    </w:rPr>
  </w:style>
  <w:style w:type="character" w:customStyle="1" w:styleId="38">
    <w:name w:val="标题 字符"/>
    <w:link w:val="28"/>
    <w:qFormat/>
    <w:uiPriority w:val="0"/>
    <w:rPr>
      <w:rFonts w:ascii="Cambria" w:hAnsi="Cambria" w:cs="Times New Roman"/>
      <w:b/>
      <w:bCs/>
      <w:kern w:val="2"/>
      <w:sz w:val="32"/>
      <w:szCs w:val="32"/>
    </w:rPr>
  </w:style>
  <w:style w:type="character" w:customStyle="1" w:styleId="39">
    <w:name w:val="标题 1 字符"/>
    <w:link w:val="3"/>
    <w:qFormat/>
    <w:uiPriority w:val="0"/>
    <w:rPr>
      <w:b/>
      <w:bCs/>
      <w:kern w:val="44"/>
      <w:sz w:val="44"/>
      <w:szCs w:val="44"/>
    </w:rPr>
  </w:style>
  <w:style w:type="character" w:customStyle="1" w:styleId="40">
    <w:name w:val="标题 1 Char1 Char1"/>
    <w:qFormat/>
    <w:uiPriority w:val="0"/>
    <w:rPr>
      <w:rFonts w:eastAsia="宋体"/>
      <w:b/>
      <w:kern w:val="44"/>
      <w:sz w:val="24"/>
      <w:lang w:val="en-US" w:eastAsia="zh-CN" w:bidi="ar-SA"/>
    </w:rPr>
  </w:style>
  <w:style w:type="character" w:customStyle="1" w:styleId="41">
    <w:name w:val="页眉 字符"/>
    <w:link w:val="21"/>
    <w:qFormat/>
    <w:locked/>
    <w:uiPriority w:val="0"/>
    <w:rPr>
      <w:rFonts w:eastAsia="宋体"/>
      <w:kern w:val="2"/>
      <w:sz w:val="18"/>
      <w:szCs w:val="18"/>
      <w:lang w:val="en-US" w:eastAsia="zh-CN" w:bidi="ar-SA"/>
    </w:rPr>
  </w:style>
  <w:style w:type="character" w:customStyle="1" w:styleId="42">
    <w:name w:val="页脚 字符"/>
    <w:link w:val="19"/>
    <w:qFormat/>
    <w:uiPriority w:val="99"/>
    <w:rPr>
      <w:kern w:val="2"/>
      <w:sz w:val="18"/>
      <w:szCs w:val="18"/>
    </w:rPr>
  </w:style>
  <w:style w:type="paragraph" w:customStyle="1" w:styleId="43">
    <w:name w:val="Char Char Char Char Char Char Char Char Char Char"/>
    <w:basedOn w:val="1"/>
    <w:qFormat/>
    <w:uiPriority w:val="0"/>
  </w:style>
  <w:style w:type="paragraph" w:customStyle="1" w:styleId="44">
    <w:name w:val="Char"/>
    <w:basedOn w:val="1"/>
    <w:qFormat/>
    <w:uiPriority w:val="0"/>
  </w:style>
  <w:style w:type="paragraph" w:customStyle="1" w:styleId="45">
    <w:name w:val="样式1"/>
    <w:basedOn w:val="1"/>
    <w:qFormat/>
    <w:uiPriority w:val="0"/>
    <w:pPr>
      <w:adjustRightInd w:val="0"/>
      <w:spacing w:line="420" w:lineRule="auto"/>
      <w:jc w:val="center"/>
      <w:textAlignment w:val="baseline"/>
    </w:pPr>
    <w:rPr>
      <w:rFonts w:ascii="宋体"/>
      <w:kern w:val="0"/>
      <w:sz w:val="24"/>
      <w:szCs w:val="20"/>
    </w:rPr>
  </w:style>
  <w:style w:type="paragraph" w:customStyle="1" w:styleId="46">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7">
    <w:name w:val="默认段落字体 Para Char Char Char Char"/>
    <w:basedOn w:val="1"/>
    <w:qFormat/>
    <w:uiPriority w:val="0"/>
  </w:style>
  <w:style w:type="paragraph" w:customStyle="1" w:styleId="48">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49">
    <w:name w:val="_Style 6"/>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0">
    <w:name w:val="Table Paragraph"/>
    <w:basedOn w:val="1"/>
    <w:qFormat/>
    <w:uiPriority w:val="1"/>
    <w:pPr>
      <w:jc w:val="left"/>
    </w:pPr>
    <w:rPr>
      <w:rFonts w:ascii="Calibri" w:hAnsi="Calibri" w:eastAsia="宋体" w:cs="Times New Roman"/>
      <w:kern w:val="0"/>
      <w:sz w:val="22"/>
      <w:lang w:eastAsia="en-US"/>
    </w:rPr>
  </w:style>
  <w:style w:type="paragraph" w:customStyle="1" w:styleId="51">
    <w:name w:val="p0"/>
    <w:basedOn w:val="1"/>
    <w:qFormat/>
    <w:uiPriority w:val="0"/>
    <w:pPr>
      <w:widowControl/>
    </w:pPr>
    <w:rPr>
      <w:kern w:val="0"/>
      <w:szCs w:val="21"/>
    </w:rPr>
  </w:style>
  <w:style w:type="paragraph" w:customStyle="1" w:styleId="52">
    <w:name w:val="样式 标题 2 + Times New Roman 四号 非加粗 段前: 5 磅 段后: 0 磅 行距: 固定值 20..."/>
    <w:basedOn w:val="2"/>
    <w:qFormat/>
    <w:uiPriority w:val="0"/>
    <w:pPr>
      <w:spacing w:before="100" w:after="0" w:line="400" w:lineRule="exact"/>
    </w:pPr>
    <w:rPr>
      <w:rFonts w:ascii="Times New Roman" w:hAnsi="Times New Roman"/>
      <w:b w:val="0"/>
      <w:bCs w:val="0"/>
      <w:sz w:val="28"/>
      <w:szCs w:val="20"/>
    </w:rPr>
  </w:style>
  <w:style w:type="paragraph" w:customStyle="1" w:styleId="53">
    <w:name w:val="样式 标题 3 + (中文) 黑体 小四 非加粗 段前: 7.8 磅 段后: 0 磅 行距: 固定值 20 磅"/>
    <w:basedOn w:val="4"/>
    <w:qFormat/>
    <w:uiPriority w:val="0"/>
    <w:pPr>
      <w:spacing w:before="0" w:after="0" w:line="400" w:lineRule="exact"/>
    </w:pPr>
    <w:rPr>
      <w:rFonts w:eastAsia="黑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64D70F-53EA-4FD8-8F08-B8DBE064A3AB}">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20</Pages>
  <Words>5726</Words>
  <Characters>6192</Characters>
  <Lines>21</Lines>
  <Paragraphs>6</Paragraphs>
  <ScaleCrop>false</ScaleCrop>
  <LinksUpToDate>false</LinksUpToDate>
  <CharactersWithSpaces>6870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2022-03-11T02:48:00Z</dcterms:created>
  <dc:creator>cpcec</dc:creator>
  <cp:lastModifiedBy>魏春燕</cp:lastModifiedBy>
  <cp:lastPrinted>2019-07-15T02:47:00Z</cp:lastPrinted>
  <dcterms:modified xsi:type="dcterms:W3CDTF">2022-08-12T03:59:56Z</dcterms:modified>
  <dc:title>招标公告模板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3167536B22B147BEB41E548BE2E44EF3</vt:lpwstr>
  </property>
</Properties>
</file>